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CEBD5" w14:textId="77777777" w:rsidR="008C5FD4" w:rsidRDefault="00ED4965">
      <w:pPr>
        <w:pStyle w:val="Ttulo"/>
      </w:pPr>
      <w:r>
        <w:t>Soluciones de reconstrucción mediante MRI</w:t>
      </w:r>
    </w:p>
    <w:p w14:paraId="24F05393" w14:textId="77777777" w:rsidR="008C5FD4" w:rsidRDefault="00ED4965">
      <w:pPr>
        <w:pStyle w:val="Author"/>
      </w:pPr>
      <w:r>
        <w:t>Antonio Otal Palacín</w:t>
      </w:r>
    </w:p>
    <w:sdt>
      <w:sdtPr>
        <w:id w:val="741914381"/>
        <w:docPartObj>
          <w:docPartGallery w:val="Table of Contents"/>
          <w:docPartUnique/>
        </w:docPartObj>
      </w:sdtPr>
      <w:sdtContent>
        <w:p w14:paraId="32C2F85C" w14:textId="77777777" w:rsidR="008C5FD4" w:rsidRDefault="00ED4965">
          <w:r>
            <w:t>Tabla de contenidos</w:t>
          </w:r>
        </w:p>
        <w:p w14:paraId="7CBE9F9C" w14:textId="77777777" w:rsidR="008C5FD4" w:rsidRDefault="00ED4965">
          <w:r>
            <w:fldChar w:fldCharType="begin"/>
          </w:r>
          <w:r>
            <w:instrText>TOC \o "1-3" \h \z \u</w:instrText>
          </w:r>
          <w:r>
            <w:fldChar w:fldCharType="end"/>
          </w:r>
        </w:p>
      </w:sdtContent>
    </w:sdt>
    <w:p w14:paraId="37FE1ABC" w14:textId="77777777" w:rsidR="008C5FD4" w:rsidRDefault="00ED4965">
      <w:pPr>
        <w:pStyle w:val="Ttulo1"/>
      </w:pPr>
      <w:bookmarkStart w:id="0" w:name="abstract"/>
      <w:r>
        <w:t>Abstract</w:t>
      </w:r>
    </w:p>
    <w:p w14:paraId="2A5469E7" w14:textId="77777777" w:rsidR="008C5FD4" w:rsidRDefault="00ED4965">
      <w:pPr>
        <w:pStyle w:val="FirstParagraph"/>
      </w:pPr>
      <w:r>
        <w:t>Por hacer</w:t>
      </w:r>
    </w:p>
    <w:p w14:paraId="036F80F6" w14:textId="77777777" w:rsidR="008C5FD4" w:rsidRDefault="00ED4965">
      <w:r>
        <w:br w:type="page"/>
      </w:r>
    </w:p>
    <w:p w14:paraId="67B32020" w14:textId="77777777" w:rsidR="008C5FD4" w:rsidRDefault="00ED4965">
      <w:pPr>
        <w:pStyle w:val="Ttulo1"/>
      </w:pPr>
      <w:bookmarkStart w:id="1" w:name="índice-de-abreviaturas"/>
      <w:bookmarkEnd w:id="0"/>
      <w:commentRangeStart w:id="2"/>
      <w:commentRangeStart w:id="3"/>
      <w:r>
        <w:lastRenderedPageBreak/>
        <w:t>Índice de abreviaturas</w:t>
      </w:r>
      <w:commentRangeEnd w:id="2"/>
      <w:r w:rsidR="006B3970">
        <w:rPr>
          <w:rStyle w:val="Refdecomentario"/>
          <w:rFonts w:ascii="Cambria" w:eastAsia="Cambria" w:hAnsi="Cambria"/>
          <w:b w:val="0"/>
          <w:bCs w:val="0"/>
          <w:color w:val="auto"/>
        </w:rPr>
        <w:commentReference w:id="2"/>
      </w:r>
      <w:commentRangeEnd w:id="3"/>
      <w:r w:rsidR="00C1205C">
        <w:rPr>
          <w:rStyle w:val="Refdecomentario"/>
          <w:rFonts w:ascii="Cambria" w:eastAsia="Cambria" w:hAnsi="Cambria"/>
          <w:b w:val="0"/>
          <w:bCs w:val="0"/>
          <w:color w:val="auto"/>
        </w:rPr>
        <w:commentReference w:id="3"/>
      </w:r>
    </w:p>
    <w:tbl>
      <w:tblPr>
        <w:tblW w:w="0" w:type="auto"/>
        <w:tblLayout w:type="fixed"/>
        <w:tblCellMar>
          <w:left w:w="0" w:type="dxa"/>
          <w:right w:w="0" w:type="dxa"/>
        </w:tblCellMar>
        <w:tblLook w:val="0000" w:firstRow="0" w:lastRow="0" w:firstColumn="0" w:lastColumn="0" w:noHBand="0" w:noVBand="0"/>
      </w:tblPr>
      <w:tblGrid>
        <w:gridCol w:w="360"/>
        <w:gridCol w:w="360"/>
      </w:tblGrid>
      <w:tr w:rsidR="00F9368C" w14:paraId="64AD392E" w14:textId="77777777">
        <w:tc>
          <w:tcPr>
            <w:tcW w:w="360" w:type="dxa"/>
          </w:tcPr>
          <w:p w14:paraId="5DE465C2" w14:textId="77777777" w:rsidR="008C5FD4" w:rsidRDefault="00ED4965">
            <w:pPr>
              <w:pStyle w:val="Compact"/>
            </w:pPr>
            <w:r>
              <w:t>Acrónimo</w:t>
            </w:r>
          </w:p>
        </w:tc>
        <w:tc>
          <w:tcPr>
            <w:tcW w:w="360" w:type="dxa"/>
          </w:tcPr>
          <w:p w14:paraId="1E20A02A" w14:textId="77777777" w:rsidR="008C5FD4" w:rsidRDefault="00ED4965">
            <w:pPr>
              <w:pStyle w:val="Compact"/>
            </w:pPr>
            <w:r>
              <w:t>Texto</w:t>
            </w:r>
          </w:p>
        </w:tc>
      </w:tr>
    </w:tbl>
    <w:p w14:paraId="64779651" w14:textId="77777777" w:rsidR="00ED4965" w:rsidRDefault="00ED4965" w:rsidP="00ED4965"/>
    <w:tbl>
      <w:tblPr>
        <w:tblStyle w:val="Table"/>
        <w:tblW w:w="5000" w:type="pct"/>
        <w:tblLook w:val="0020" w:firstRow="1" w:lastRow="0" w:firstColumn="0" w:lastColumn="0" w:noHBand="0" w:noVBand="0"/>
      </w:tblPr>
      <w:tblGrid>
        <w:gridCol w:w="1269"/>
        <w:gridCol w:w="7370"/>
      </w:tblGrid>
      <w:tr w:rsidR="008C5FD4" w:rsidRPr="00ED4965" w14:paraId="7251036F"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ACE7DE3" w14:textId="77777777" w:rsidR="008C5FD4" w:rsidRDefault="00ED4965">
            <w:pPr>
              <w:pStyle w:val="Compact"/>
            </w:pPr>
            <w:r>
              <w:t>AAPM</w:t>
            </w:r>
          </w:p>
        </w:tc>
        <w:tc>
          <w:tcPr>
            <w:tcW w:w="0" w:type="auto"/>
          </w:tcPr>
          <w:p w14:paraId="393486E8" w14:textId="77777777" w:rsidR="00F35D67" w:rsidRPr="00F35D67" w:rsidRDefault="00F35D67" w:rsidP="00F35D67">
            <w:pPr>
              <w:shd w:val="clear" w:color="auto" w:fill="FFFFFF"/>
              <w:spacing w:after="0" w:line="285" w:lineRule="atLeast"/>
              <w:rPr>
                <w:ins w:id="4" w:author="Antonio Otal Palacín" w:date="2024-01-27T19:44:00Z"/>
                <w:rFonts w:ascii="Consolas" w:eastAsia="Times New Roman" w:hAnsi="Consolas"/>
                <w:color w:val="000000"/>
                <w:sz w:val="21"/>
                <w:szCs w:val="21"/>
              </w:rPr>
            </w:pPr>
            <w:ins w:id="5" w:author="Antonio Otal Palacín" w:date="2024-01-27T19:44:00Z">
              <w:r w:rsidRPr="00F35D67">
                <w:rPr>
                  <w:rFonts w:ascii="Consolas" w:eastAsia="Times New Roman" w:hAnsi="Consolas"/>
                  <w:i/>
                  <w:iCs/>
                  <w:color w:val="000000"/>
                  <w:sz w:val="21"/>
                  <w:szCs w:val="21"/>
                </w:rPr>
                <w:t xml:space="preserve">American </w:t>
              </w:r>
              <w:proofErr w:type="spellStart"/>
              <w:r w:rsidRPr="00F35D67">
                <w:rPr>
                  <w:rFonts w:ascii="Consolas" w:eastAsia="Times New Roman" w:hAnsi="Consolas"/>
                  <w:i/>
                  <w:iCs/>
                  <w:color w:val="000000"/>
                  <w:sz w:val="21"/>
                  <w:szCs w:val="21"/>
                </w:rPr>
                <w:t>association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of</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physicist</w:t>
              </w:r>
              <w:proofErr w:type="spellEnd"/>
              <w:r w:rsidRPr="00F35D67">
                <w:rPr>
                  <w:rFonts w:ascii="Consolas" w:eastAsia="Times New Roman" w:hAnsi="Consolas"/>
                  <w:i/>
                  <w:iCs/>
                  <w:color w:val="000000"/>
                  <w:sz w:val="21"/>
                  <w:szCs w:val="21"/>
                </w:rPr>
                <w:t xml:space="preserve"> in medicine</w:t>
              </w:r>
            </w:ins>
          </w:p>
          <w:p w14:paraId="3EC04CD9" w14:textId="44E5A695" w:rsidR="008C5FD4" w:rsidRPr="00ED4965" w:rsidRDefault="00ED4965">
            <w:pPr>
              <w:pStyle w:val="Compact"/>
              <w:rPr>
                <w:lang w:val="en-US"/>
              </w:rPr>
            </w:pPr>
            <w:commentRangeStart w:id="6"/>
            <w:commentRangeStart w:id="7"/>
            <w:del w:id="8" w:author="Antonio Otal Palacín" w:date="2024-01-27T19:44:00Z">
              <w:r w:rsidRPr="00ED4965" w:rsidDel="00F35D67">
                <w:rPr>
                  <w:lang w:val="en-US"/>
                </w:rPr>
                <w:delText>American association of physicist in medicine</w:delText>
              </w:r>
              <w:commentRangeEnd w:id="6"/>
              <w:r w:rsidDel="00F35D67">
                <w:rPr>
                  <w:rStyle w:val="Refdecomentario"/>
                </w:rPr>
                <w:commentReference w:id="6"/>
              </w:r>
            </w:del>
            <w:commentRangeEnd w:id="7"/>
            <w:r w:rsidR="00DF4D62">
              <w:rPr>
                <w:rStyle w:val="Refdecomentario"/>
                <w:lang w:val="es" w:eastAsia="en-US"/>
              </w:rPr>
              <w:commentReference w:id="7"/>
            </w:r>
          </w:p>
        </w:tc>
      </w:tr>
      <w:tr w:rsidR="008C5FD4" w14:paraId="0340088F" w14:textId="77777777">
        <w:tc>
          <w:tcPr>
            <w:tcW w:w="0" w:type="auto"/>
          </w:tcPr>
          <w:p w14:paraId="28FDBB07" w14:textId="77777777" w:rsidR="008C5FD4" w:rsidRDefault="00ED4965">
            <w:pPr>
              <w:pStyle w:val="Compact"/>
            </w:pPr>
            <w:r>
              <w:t>ABS</w:t>
            </w:r>
          </w:p>
        </w:tc>
        <w:tc>
          <w:tcPr>
            <w:tcW w:w="0" w:type="auto"/>
          </w:tcPr>
          <w:p w14:paraId="7E48D481" w14:textId="77777777" w:rsidR="00F35D67" w:rsidRPr="00F35D67" w:rsidRDefault="00F35D67" w:rsidP="00F35D67">
            <w:pPr>
              <w:shd w:val="clear" w:color="auto" w:fill="FFFFFF"/>
              <w:spacing w:after="0" w:line="285" w:lineRule="atLeast"/>
              <w:rPr>
                <w:ins w:id="9" w:author="Antonio Otal Palacín" w:date="2024-01-27T19:44:00Z"/>
                <w:rFonts w:ascii="Consolas" w:eastAsia="Times New Roman" w:hAnsi="Consolas"/>
                <w:color w:val="000000"/>
                <w:sz w:val="21"/>
                <w:szCs w:val="21"/>
              </w:rPr>
            </w:pPr>
            <w:ins w:id="10" w:author="Antonio Otal Palacín" w:date="2024-01-27T19:44:00Z">
              <w:r w:rsidRPr="00F35D67">
                <w:rPr>
                  <w:rFonts w:ascii="Consolas" w:eastAsia="Times New Roman" w:hAnsi="Consolas"/>
                  <w:i/>
                  <w:iCs/>
                  <w:color w:val="000000"/>
                  <w:sz w:val="21"/>
                  <w:szCs w:val="21"/>
                </w:rPr>
                <w:t xml:space="preserve">American </w:t>
              </w:r>
              <w:proofErr w:type="spellStart"/>
              <w:r w:rsidRPr="00F35D67">
                <w:rPr>
                  <w:rFonts w:ascii="Consolas" w:eastAsia="Times New Roman" w:hAnsi="Consolas"/>
                  <w:i/>
                  <w:iCs/>
                  <w:color w:val="000000"/>
                  <w:sz w:val="21"/>
                  <w:szCs w:val="21"/>
                </w:rPr>
                <w:t>Brachytherapy</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Society</w:t>
              </w:r>
              <w:proofErr w:type="spellEnd"/>
            </w:ins>
          </w:p>
          <w:p w14:paraId="28FCBF34" w14:textId="745865DD" w:rsidR="008C5FD4" w:rsidRDefault="00ED4965">
            <w:pPr>
              <w:pStyle w:val="Compact"/>
            </w:pPr>
            <w:del w:id="11" w:author="Antonio Otal Palacín" w:date="2024-01-27T19:44:00Z">
              <w:r w:rsidDel="00F35D67">
                <w:delText>American Brachytherapy Society</w:delText>
              </w:r>
            </w:del>
          </w:p>
        </w:tc>
      </w:tr>
      <w:tr w:rsidR="008C5FD4" w14:paraId="33E0037D" w14:textId="77777777">
        <w:tc>
          <w:tcPr>
            <w:tcW w:w="0" w:type="auto"/>
          </w:tcPr>
          <w:p w14:paraId="4A95012F" w14:textId="77777777" w:rsidR="008C5FD4" w:rsidRDefault="00ED4965">
            <w:pPr>
              <w:pStyle w:val="Compact"/>
            </w:pPr>
            <w:r>
              <w:t>BT</w:t>
            </w:r>
          </w:p>
        </w:tc>
        <w:tc>
          <w:tcPr>
            <w:tcW w:w="0" w:type="auto"/>
          </w:tcPr>
          <w:p w14:paraId="75FB1741" w14:textId="77777777" w:rsidR="00F35D67" w:rsidRPr="00F35D67" w:rsidRDefault="00F35D67" w:rsidP="00F35D67">
            <w:pPr>
              <w:shd w:val="clear" w:color="auto" w:fill="FFFFFF"/>
              <w:spacing w:after="0" w:line="285" w:lineRule="atLeast"/>
              <w:rPr>
                <w:ins w:id="12" w:author="Antonio Otal Palacín" w:date="2024-01-27T19:44:00Z"/>
                <w:rFonts w:ascii="Consolas" w:eastAsia="Times New Roman" w:hAnsi="Consolas"/>
                <w:color w:val="000000"/>
                <w:sz w:val="21"/>
                <w:szCs w:val="21"/>
              </w:rPr>
            </w:pPr>
            <w:proofErr w:type="spellStart"/>
            <w:ins w:id="13" w:author="Antonio Otal Palacín" w:date="2024-01-27T19:44:00Z">
              <w:r w:rsidRPr="00F35D67">
                <w:rPr>
                  <w:rFonts w:ascii="Consolas" w:eastAsia="Times New Roman" w:hAnsi="Consolas"/>
                  <w:i/>
                  <w:iCs/>
                  <w:color w:val="000000"/>
                  <w:sz w:val="21"/>
                  <w:szCs w:val="21"/>
                </w:rPr>
                <w:t>Brachytherapy</w:t>
              </w:r>
              <w:proofErr w:type="spellEnd"/>
            </w:ins>
          </w:p>
          <w:p w14:paraId="515B3A7F" w14:textId="2945CDF6" w:rsidR="008C5FD4" w:rsidRDefault="00ED4965">
            <w:pPr>
              <w:pStyle w:val="Compact"/>
            </w:pPr>
            <w:del w:id="14" w:author="Antonio Otal Palacín" w:date="2024-01-27T19:44:00Z">
              <w:r w:rsidDel="00F35D67">
                <w:delText>Braquiterapia</w:delText>
              </w:r>
            </w:del>
          </w:p>
        </w:tc>
      </w:tr>
      <w:tr w:rsidR="008C5FD4" w14:paraId="49EB2975" w14:textId="77777777">
        <w:tc>
          <w:tcPr>
            <w:tcW w:w="0" w:type="auto"/>
          </w:tcPr>
          <w:p w14:paraId="33F294B9" w14:textId="77777777" w:rsidR="008C5FD4" w:rsidRDefault="00ED4965">
            <w:pPr>
              <w:pStyle w:val="Compact"/>
            </w:pPr>
            <w:r>
              <w:t>CT</w:t>
            </w:r>
          </w:p>
        </w:tc>
        <w:tc>
          <w:tcPr>
            <w:tcW w:w="0" w:type="auto"/>
          </w:tcPr>
          <w:p w14:paraId="6862FFAF" w14:textId="77777777" w:rsidR="00F35D67" w:rsidRPr="00F35D67" w:rsidRDefault="00F35D67" w:rsidP="00F35D67">
            <w:pPr>
              <w:shd w:val="clear" w:color="auto" w:fill="FFFFFF"/>
              <w:spacing w:after="0" w:line="285" w:lineRule="atLeast"/>
              <w:rPr>
                <w:ins w:id="15" w:author="Antonio Otal Palacín" w:date="2024-01-27T19:45:00Z"/>
                <w:rFonts w:ascii="Consolas" w:eastAsia="Times New Roman" w:hAnsi="Consolas"/>
                <w:color w:val="000000"/>
                <w:sz w:val="21"/>
                <w:szCs w:val="21"/>
              </w:rPr>
            </w:pPr>
            <w:proofErr w:type="spellStart"/>
            <w:ins w:id="16" w:author="Antonio Otal Palacín" w:date="2024-01-27T19:45:00Z">
              <w:r w:rsidRPr="00F35D67">
                <w:rPr>
                  <w:rFonts w:ascii="Consolas" w:eastAsia="Times New Roman" w:hAnsi="Consolas"/>
                  <w:i/>
                  <w:iCs/>
                  <w:color w:val="000000"/>
                  <w:sz w:val="21"/>
                  <w:szCs w:val="21"/>
                </w:rPr>
                <w:t>Computed</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Tomography</w:t>
              </w:r>
              <w:proofErr w:type="spellEnd"/>
            </w:ins>
          </w:p>
          <w:p w14:paraId="7C404D87" w14:textId="324A531B" w:rsidR="008C5FD4" w:rsidRDefault="00ED4965">
            <w:pPr>
              <w:pStyle w:val="Compact"/>
            </w:pPr>
            <w:del w:id="17" w:author="Antonio Otal Palacín" w:date="2024-01-27T19:45:00Z">
              <w:r w:rsidDel="00F35D67">
                <w:delText>Tomografía computerizada</w:delText>
              </w:r>
            </w:del>
          </w:p>
        </w:tc>
      </w:tr>
      <w:tr w:rsidR="008C5FD4" w14:paraId="1FDCC586" w14:textId="77777777">
        <w:tc>
          <w:tcPr>
            <w:tcW w:w="0" w:type="auto"/>
          </w:tcPr>
          <w:p w14:paraId="5DA23941" w14:textId="77777777" w:rsidR="008C5FD4" w:rsidRDefault="00ED4965">
            <w:pPr>
              <w:pStyle w:val="Compact"/>
            </w:pPr>
            <w:r>
              <w:t>CTV</w:t>
            </w:r>
          </w:p>
        </w:tc>
        <w:tc>
          <w:tcPr>
            <w:tcW w:w="0" w:type="auto"/>
          </w:tcPr>
          <w:p w14:paraId="38D934A8" w14:textId="77777777" w:rsidR="00F35D67" w:rsidRPr="00F35D67" w:rsidRDefault="00F35D67" w:rsidP="00F35D67">
            <w:pPr>
              <w:shd w:val="clear" w:color="auto" w:fill="FFFFFF"/>
              <w:spacing w:after="0" w:line="285" w:lineRule="atLeast"/>
              <w:rPr>
                <w:ins w:id="18" w:author="Antonio Otal Palacín" w:date="2024-01-27T19:45:00Z"/>
                <w:rFonts w:ascii="Consolas" w:eastAsia="Times New Roman" w:hAnsi="Consolas"/>
                <w:color w:val="000000"/>
                <w:sz w:val="21"/>
                <w:szCs w:val="21"/>
              </w:rPr>
            </w:pPr>
            <w:proofErr w:type="spellStart"/>
            <w:ins w:id="19" w:author="Antonio Otal Palacín" w:date="2024-01-27T19:45:00Z">
              <w:r w:rsidRPr="00F35D67">
                <w:rPr>
                  <w:rFonts w:ascii="Consolas" w:eastAsia="Times New Roman" w:hAnsi="Consolas"/>
                  <w:i/>
                  <w:iCs/>
                  <w:color w:val="000000"/>
                  <w:sz w:val="21"/>
                  <w:szCs w:val="21"/>
                </w:rPr>
                <w:t>Clinical</w:t>
              </w:r>
              <w:proofErr w:type="spellEnd"/>
              <w:r w:rsidRPr="00F35D67">
                <w:rPr>
                  <w:rFonts w:ascii="Consolas" w:eastAsia="Times New Roman" w:hAnsi="Consolas"/>
                  <w:i/>
                  <w:iCs/>
                  <w:color w:val="000000"/>
                  <w:sz w:val="21"/>
                  <w:szCs w:val="21"/>
                </w:rPr>
                <w:t xml:space="preserve"> </w:t>
              </w:r>
              <w:proofErr w:type="gramStart"/>
              <w:r w:rsidRPr="00F35D67">
                <w:rPr>
                  <w:rFonts w:ascii="Consolas" w:eastAsia="Times New Roman" w:hAnsi="Consolas"/>
                  <w:i/>
                  <w:iCs/>
                  <w:color w:val="000000"/>
                  <w:sz w:val="21"/>
                  <w:szCs w:val="21"/>
                </w:rPr>
                <w:t>target</w:t>
              </w:r>
              <w:proofErr w:type="gram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volume</w:t>
              </w:r>
              <w:proofErr w:type="spellEnd"/>
            </w:ins>
          </w:p>
          <w:p w14:paraId="337B64F4" w14:textId="0392FBF9" w:rsidR="008C5FD4" w:rsidRDefault="00ED4965">
            <w:pPr>
              <w:pStyle w:val="Compact"/>
            </w:pPr>
            <w:del w:id="20" w:author="Antonio Otal Palacín" w:date="2024-01-27T19:45:00Z">
              <w:r w:rsidDel="00F35D67">
                <w:delText>Volumen diana clínico</w:delText>
              </w:r>
            </w:del>
          </w:p>
        </w:tc>
      </w:tr>
      <w:tr w:rsidR="008C5FD4" w14:paraId="63B37F23" w14:textId="77777777">
        <w:tc>
          <w:tcPr>
            <w:tcW w:w="0" w:type="auto"/>
          </w:tcPr>
          <w:p w14:paraId="73927A32" w14:textId="77777777" w:rsidR="008C5FD4" w:rsidRDefault="00ED4965">
            <w:pPr>
              <w:pStyle w:val="Compact"/>
            </w:pPr>
            <w:r>
              <w:t>CTV-HR</w:t>
            </w:r>
          </w:p>
        </w:tc>
        <w:tc>
          <w:tcPr>
            <w:tcW w:w="0" w:type="auto"/>
          </w:tcPr>
          <w:p w14:paraId="3C576A76" w14:textId="77777777" w:rsidR="00F35D67" w:rsidRPr="00F35D67" w:rsidRDefault="00F35D67" w:rsidP="00F35D67">
            <w:pPr>
              <w:shd w:val="clear" w:color="auto" w:fill="FFFFFF"/>
              <w:spacing w:after="0" w:line="285" w:lineRule="atLeast"/>
              <w:rPr>
                <w:ins w:id="21" w:author="Antonio Otal Palacín" w:date="2024-01-27T19:45:00Z"/>
                <w:rFonts w:ascii="Consolas" w:eastAsia="Times New Roman" w:hAnsi="Consolas"/>
                <w:color w:val="000000"/>
                <w:sz w:val="21"/>
                <w:szCs w:val="21"/>
              </w:rPr>
            </w:pPr>
            <w:ins w:id="22" w:author="Antonio Otal Palacín" w:date="2024-01-27T19:45:00Z">
              <w:r w:rsidRPr="00F35D67">
                <w:rPr>
                  <w:rFonts w:ascii="Consolas" w:eastAsia="Times New Roman" w:hAnsi="Consolas"/>
                  <w:i/>
                  <w:iCs/>
                  <w:color w:val="000000"/>
                  <w:sz w:val="21"/>
                  <w:szCs w:val="21"/>
                </w:rPr>
                <w:t xml:space="preserve">High </w:t>
              </w:r>
              <w:proofErr w:type="spellStart"/>
              <w:r w:rsidRPr="00F35D67">
                <w:rPr>
                  <w:rFonts w:ascii="Consolas" w:eastAsia="Times New Roman" w:hAnsi="Consolas"/>
                  <w:i/>
                  <w:iCs/>
                  <w:color w:val="000000"/>
                  <w:sz w:val="21"/>
                  <w:szCs w:val="21"/>
                </w:rPr>
                <w:t>risk</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Clinical</w:t>
              </w:r>
              <w:proofErr w:type="spellEnd"/>
              <w:r w:rsidRPr="00F35D67">
                <w:rPr>
                  <w:rFonts w:ascii="Consolas" w:eastAsia="Times New Roman" w:hAnsi="Consolas"/>
                  <w:i/>
                  <w:iCs/>
                  <w:color w:val="000000"/>
                  <w:sz w:val="21"/>
                  <w:szCs w:val="21"/>
                </w:rPr>
                <w:t xml:space="preserve"> </w:t>
              </w:r>
              <w:proofErr w:type="gramStart"/>
              <w:r w:rsidRPr="00F35D67">
                <w:rPr>
                  <w:rFonts w:ascii="Consolas" w:eastAsia="Times New Roman" w:hAnsi="Consolas"/>
                  <w:i/>
                  <w:iCs/>
                  <w:color w:val="000000"/>
                  <w:sz w:val="21"/>
                  <w:szCs w:val="21"/>
                </w:rPr>
                <w:t>target</w:t>
              </w:r>
              <w:proofErr w:type="gram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volume</w:t>
              </w:r>
              <w:proofErr w:type="spellEnd"/>
            </w:ins>
          </w:p>
          <w:p w14:paraId="5566CC2B" w14:textId="43C6CA9B" w:rsidR="008C5FD4" w:rsidRDefault="00ED4965">
            <w:pPr>
              <w:pStyle w:val="Compact"/>
            </w:pPr>
            <w:del w:id="23" w:author="Antonio Otal Palacín" w:date="2024-01-27T19:45:00Z">
              <w:r w:rsidDel="00F35D67">
                <w:delText>Volumen diana clínico de alto riesgo</w:delText>
              </w:r>
            </w:del>
          </w:p>
        </w:tc>
      </w:tr>
      <w:tr w:rsidR="008C5FD4" w14:paraId="51F7710E" w14:textId="77777777">
        <w:tc>
          <w:tcPr>
            <w:tcW w:w="0" w:type="auto"/>
          </w:tcPr>
          <w:p w14:paraId="782142AB" w14:textId="77777777" w:rsidR="008C5FD4" w:rsidRDefault="00ED4965">
            <w:pPr>
              <w:pStyle w:val="Compact"/>
            </w:pPr>
            <w:r>
              <w:t>CTV-IR</w:t>
            </w:r>
          </w:p>
        </w:tc>
        <w:tc>
          <w:tcPr>
            <w:tcW w:w="0" w:type="auto"/>
          </w:tcPr>
          <w:p w14:paraId="52DF6565" w14:textId="77777777" w:rsidR="00F35D67" w:rsidRPr="00F35D67" w:rsidRDefault="00F35D67" w:rsidP="00F35D67">
            <w:pPr>
              <w:shd w:val="clear" w:color="auto" w:fill="FFFFFF"/>
              <w:spacing w:after="0" w:line="285" w:lineRule="atLeast"/>
              <w:rPr>
                <w:ins w:id="24" w:author="Antonio Otal Palacín" w:date="2024-01-27T19:45:00Z"/>
                <w:rFonts w:ascii="Consolas" w:eastAsia="Times New Roman" w:hAnsi="Consolas"/>
                <w:color w:val="000000"/>
                <w:sz w:val="21"/>
                <w:szCs w:val="21"/>
              </w:rPr>
            </w:pPr>
            <w:proofErr w:type="spellStart"/>
            <w:ins w:id="25" w:author="Antonio Otal Palacín" w:date="2024-01-27T19:45:00Z">
              <w:r w:rsidRPr="00F35D67">
                <w:rPr>
                  <w:rFonts w:ascii="Consolas" w:eastAsia="Times New Roman" w:hAnsi="Consolas"/>
                  <w:i/>
                  <w:iCs/>
                  <w:color w:val="000000"/>
                  <w:sz w:val="21"/>
                  <w:szCs w:val="21"/>
                </w:rPr>
                <w:t>Intermediate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risk</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Clinical</w:t>
              </w:r>
              <w:proofErr w:type="spellEnd"/>
              <w:r w:rsidRPr="00F35D67">
                <w:rPr>
                  <w:rFonts w:ascii="Consolas" w:eastAsia="Times New Roman" w:hAnsi="Consolas"/>
                  <w:i/>
                  <w:iCs/>
                  <w:color w:val="000000"/>
                  <w:sz w:val="21"/>
                  <w:szCs w:val="21"/>
                </w:rPr>
                <w:t xml:space="preserve"> </w:t>
              </w:r>
              <w:proofErr w:type="gramStart"/>
              <w:r w:rsidRPr="00F35D67">
                <w:rPr>
                  <w:rFonts w:ascii="Consolas" w:eastAsia="Times New Roman" w:hAnsi="Consolas"/>
                  <w:i/>
                  <w:iCs/>
                  <w:color w:val="000000"/>
                  <w:sz w:val="21"/>
                  <w:szCs w:val="21"/>
                </w:rPr>
                <w:t>target</w:t>
              </w:r>
              <w:proofErr w:type="gram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volume</w:t>
              </w:r>
              <w:proofErr w:type="spellEnd"/>
            </w:ins>
          </w:p>
          <w:p w14:paraId="2F079BF9" w14:textId="03C25FBC" w:rsidR="008C5FD4" w:rsidRDefault="00ED4965">
            <w:pPr>
              <w:pStyle w:val="Compact"/>
            </w:pPr>
            <w:commentRangeStart w:id="26"/>
            <w:commentRangeStart w:id="27"/>
            <w:del w:id="28" w:author="Antonio Otal Palacín" w:date="2024-01-27T19:45:00Z">
              <w:r w:rsidDel="00F35D67">
                <w:delText>Volumen diana clínico de riesgo intermedio</w:delText>
              </w:r>
              <w:commentRangeEnd w:id="26"/>
              <w:r w:rsidDel="00F35D67">
                <w:rPr>
                  <w:rStyle w:val="Refdecomentario"/>
                </w:rPr>
                <w:commentReference w:id="26"/>
              </w:r>
            </w:del>
            <w:commentRangeEnd w:id="27"/>
            <w:r w:rsidR="00DF4D62">
              <w:rPr>
                <w:rStyle w:val="Refdecomentario"/>
                <w:lang w:val="es" w:eastAsia="en-US"/>
              </w:rPr>
              <w:commentReference w:id="27"/>
            </w:r>
          </w:p>
        </w:tc>
      </w:tr>
      <w:tr w:rsidR="008C5FD4" w14:paraId="659F83C7" w14:textId="77777777">
        <w:tc>
          <w:tcPr>
            <w:tcW w:w="0" w:type="auto"/>
          </w:tcPr>
          <w:p w14:paraId="1CB8F882" w14:textId="77777777" w:rsidR="008C5FD4" w:rsidRDefault="00ED4965">
            <w:pPr>
              <w:pStyle w:val="Compact"/>
            </w:pPr>
            <w:r>
              <w:t>DVH</w:t>
            </w:r>
          </w:p>
        </w:tc>
        <w:tc>
          <w:tcPr>
            <w:tcW w:w="0" w:type="auto"/>
          </w:tcPr>
          <w:p w14:paraId="2B1563CA" w14:textId="77777777" w:rsidR="00F35D67" w:rsidRPr="00F35D67" w:rsidRDefault="00F35D67" w:rsidP="00F35D67">
            <w:pPr>
              <w:shd w:val="clear" w:color="auto" w:fill="FFFFFF"/>
              <w:spacing w:after="0" w:line="285" w:lineRule="atLeast"/>
              <w:rPr>
                <w:ins w:id="29" w:author="Antonio Otal Palacín" w:date="2024-01-27T19:46:00Z"/>
                <w:rFonts w:ascii="Consolas" w:eastAsia="Times New Roman" w:hAnsi="Consolas"/>
                <w:color w:val="000000"/>
                <w:sz w:val="21"/>
                <w:szCs w:val="21"/>
              </w:rPr>
            </w:pPr>
            <w:proofErr w:type="spellStart"/>
            <w:ins w:id="30" w:author="Antonio Otal Palacín" w:date="2024-01-27T19:46:00Z">
              <w:r w:rsidRPr="00F35D67">
                <w:rPr>
                  <w:rFonts w:ascii="Consolas" w:eastAsia="Times New Roman" w:hAnsi="Consolas"/>
                  <w:i/>
                  <w:iCs/>
                  <w:color w:val="000000"/>
                  <w:sz w:val="21"/>
                  <w:szCs w:val="21"/>
                </w:rPr>
                <w:t>Dose-volume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histogram</w:t>
              </w:r>
              <w:proofErr w:type="spellEnd"/>
            </w:ins>
          </w:p>
          <w:p w14:paraId="7F226592" w14:textId="0118AF9A" w:rsidR="008C5FD4" w:rsidRDefault="00ED4965">
            <w:pPr>
              <w:pStyle w:val="Compact"/>
            </w:pPr>
            <w:del w:id="31" w:author="Antonio Otal Palacín" w:date="2024-01-27T19:46:00Z">
              <w:r w:rsidDel="00F35D67">
                <w:delText>Histograma dosis-volumen</w:delText>
              </w:r>
            </w:del>
          </w:p>
        </w:tc>
      </w:tr>
      <w:tr w:rsidR="008C5FD4" w14:paraId="4DA9E375" w14:textId="77777777">
        <w:tc>
          <w:tcPr>
            <w:tcW w:w="0" w:type="auto"/>
          </w:tcPr>
          <w:p w14:paraId="338F5F4E" w14:textId="77777777" w:rsidR="008C5FD4" w:rsidRDefault="00ED4965">
            <w:pPr>
              <w:pStyle w:val="Compact"/>
            </w:pPr>
            <w:r>
              <w:t>EBRT</w:t>
            </w:r>
          </w:p>
        </w:tc>
        <w:tc>
          <w:tcPr>
            <w:tcW w:w="0" w:type="auto"/>
          </w:tcPr>
          <w:p w14:paraId="6FD63D9D" w14:textId="77777777" w:rsidR="00F35D67" w:rsidRPr="00F35D67" w:rsidRDefault="00F35D67" w:rsidP="00F35D67">
            <w:pPr>
              <w:shd w:val="clear" w:color="auto" w:fill="FFFFFF"/>
              <w:spacing w:after="0" w:line="285" w:lineRule="atLeast"/>
              <w:rPr>
                <w:ins w:id="32" w:author="Antonio Otal Palacín" w:date="2024-01-27T19:46:00Z"/>
                <w:rFonts w:ascii="Consolas" w:eastAsia="Times New Roman" w:hAnsi="Consolas"/>
                <w:color w:val="000000"/>
                <w:sz w:val="21"/>
                <w:szCs w:val="21"/>
              </w:rPr>
            </w:pPr>
            <w:proofErr w:type="spellStart"/>
            <w:ins w:id="33" w:author="Antonio Otal Palacín" w:date="2024-01-27T19:46:00Z">
              <w:r w:rsidRPr="00F35D67">
                <w:rPr>
                  <w:rFonts w:ascii="Consolas" w:eastAsia="Times New Roman" w:hAnsi="Consolas"/>
                  <w:i/>
                  <w:iCs/>
                  <w:color w:val="000000"/>
                  <w:sz w:val="21"/>
                  <w:szCs w:val="21"/>
                </w:rPr>
                <w:t>External</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beam</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radiation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therapy</w:t>
              </w:r>
              <w:proofErr w:type="spellEnd"/>
            </w:ins>
          </w:p>
          <w:p w14:paraId="1E481066" w14:textId="614359BB" w:rsidR="008C5FD4" w:rsidRDefault="00ED4965">
            <w:pPr>
              <w:pStyle w:val="Compact"/>
            </w:pPr>
            <w:del w:id="34" w:author="Antonio Otal Palacín" w:date="2024-01-27T19:46:00Z">
              <w:r w:rsidDel="00F35D67">
                <w:delText>Radioterapia de haces externos</w:delText>
              </w:r>
            </w:del>
          </w:p>
        </w:tc>
      </w:tr>
      <w:tr w:rsidR="008C5FD4" w:rsidRPr="00ED4965" w14:paraId="6798584D" w14:textId="77777777">
        <w:tc>
          <w:tcPr>
            <w:tcW w:w="0" w:type="auto"/>
          </w:tcPr>
          <w:p w14:paraId="0987E782" w14:textId="77777777" w:rsidR="008C5FD4" w:rsidRDefault="00ED4965">
            <w:pPr>
              <w:pStyle w:val="Compact"/>
            </w:pPr>
            <w:r>
              <w:t>EMBRACE</w:t>
            </w:r>
          </w:p>
        </w:tc>
        <w:tc>
          <w:tcPr>
            <w:tcW w:w="0" w:type="auto"/>
          </w:tcPr>
          <w:p w14:paraId="255FA7C9" w14:textId="77777777" w:rsidR="00F35D67" w:rsidRPr="00F35D67" w:rsidRDefault="00F35D67" w:rsidP="00F35D67">
            <w:pPr>
              <w:shd w:val="clear" w:color="auto" w:fill="FFFFFF"/>
              <w:spacing w:after="0" w:line="285" w:lineRule="atLeast"/>
              <w:rPr>
                <w:ins w:id="35" w:author="Antonio Otal Palacín" w:date="2024-01-27T19:46:00Z"/>
                <w:rFonts w:ascii="Consolas" w:eastAsia="Times New Roman" w:hAnsi="Consolas"/>
                <w:color w:val="000000"/>
                <w:sz w:val="21"/>
                <w:szCs w:val="21"/>
              </w:rPr>
            </w:pPr>
            <w:proofErr w:type="spellStart"/>
            <w:ins w:id="36" w:author="Antonio Otal Palacín" w:date="2024-01-27T19:46:00Z">
              <w:r w:rsidRPr="00F35D67">
                <w:rPr>
                  <w:rFonts w:ascii="Consolas" w:eastAsia="Times New Roman" w:hAnsi="Consolas"/>
                  <w:i/>
                  <w:iCs/>
                  <w:color w:val="000000"/>
                  <w:sz w:val="21"/>
                  <w:szCs w:val="21"/>
                </w:rPr>
                <w:t>Image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guided</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intensity</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modulated</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External</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beam</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radiotherapy</w:t>
              </w:r>
              <w:proofErr w:type="spellEnd"/>
              <w:r w:rsidRPr="00F35D67">
                <w:rPr>
                  <w:rFonts w:ascii="Consolas" w:eastAsia="Times New Roman" w:hAnsi="Consolas"/>
                  <w:i/>
                  <w:iCs/>
                  <w:color w:val="000000"/>
                  <w:sz w:val="21"/>
                  <w:szCs w:val="21"/>
                </w:rPr>
                <w:t xml:space="preserve"> and MRI adaptative </w:t>
              </w:r>
              <w:proofErr w:type="spellStart"/>
              <w:r w:rsidRPr="00F35D67">
                <w:rPr>
                  <w:rFonts w:ascii="Consolas" w:eastAsia="Times New Roman" w:hAnsi="Consolas"/>
                  <w:i/>
                  <w:iCs/>
                  <w:color w:val="000000"/>
                  <w:sz w:val="21"/>
                  <w:szCs w:val="21"/>
                </w:rPr>
                <w:t>BRAchytherapy</w:t>
              </w:r>
              <w:proofErr w:type="spellEnd"/>
              <w:r w:rsidRPr="00F35D67">
                <w:rPr>
                  <w:rFonts w:ascii="Consolas" w:eastAsia="Times New Roman" w:hAnsi="Consolas"/>
                  <w:i/>
                  <w:iCs/>
                  <w:color w:val="000000"/>
                  <w:sz w:val="21"/>
                  <w:szCs w:val="21"/>
                </w:rPr>
                <w:t xml:space="preserve"> in </w:t>
              </w:r>
              <w:proofErr w:type="spellStart"/>
              <w:r w:rsidRPr="00F35D67">
                <w:rPr>
                  <w:rFonts w:ascii="Consolas" w:eastAsia="Times New Roman" w:hAnsi="Consolas"/>
                  <w:i/>
                  <w:iCs/>
                  <w:color w:val="000000"/>
                  <w:sz w:val="21"/>
                  <w:szCs w:val="21"/>
                </w:rPr>
                <w:t>locally</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advanced</w:t>
              </w:r>
              <w:proofErr w:type="spellEnd"/>
              <w:r w:rsidRPr="00F35D67">
                <w:rPr>
                  <w:rFonts w:ascii="Consolas" w:eastAsia="Times New Roman" w:hAnsi="Consolas"/>
                  <w:i/>
                  <w:iCs/>
                  <w:color w:val="000000"/>
                  <w:sz w:val="21"/>
                  <w:szCs w:val="21"/>
                </w:rPr>
                <w:t xml:space="preserve"> Cervical </w:t>
              </w:r>
              <w:proofErr w:type="spellStart"/>
              <w:r w:rsidRPr="00F35D67">
                <w:rPr>
                  <w:rFonts w:ascii="Consolas" w:eastAsia="Times New Roman" w:hAnsi="Consolas"/>
                  <w:i/>
                  <w:iCs/>
                  <w:color w:val="000000"/>
                  <w:sz w:val="21"/>
                  <w:szCs w:val="21"/>
                </w:rPr>
                <w:t>cancer</w:t>
              </w:r>
              <w:proofErr w:type="spellEnd"/>
            </w:ins>
          </w:p>
          <w:p w14:paraId="3DC91E33" w14:textId="70D7E456" w:rsidR="008C5FD4" w:rsidRPr="00ED4965" w:rsidRDefault="00ED4965">
            <w:pPr>
              <w:pStyle w:val="Compact"/>
              <w:rPr>
                <w:lang w:val="en-US"/>
              </w:rPr>
            </w:pPr>
            <w:del w:id="37" w:author="Antonio Otal Palacín" w:date="2024-01-27T19:46:00Z">
              <w:r w:rsidRPr="00ED4965" w:rsidDel="00F35D67">
                <w:rPr>
                  <w:lang w:val="en-US"/>
                </w:rPr>
                <w:delText>Image guided intensity modulated External beam radiotherapy and MRI adaptative BRAchytherapy in locally advanced Cervical cancer</w:delText>
              </w:r>
            </w:del>
          </w:p>
        </w:tc>
      </w:tr>
      <w:tr w:rsidR="008C5FD4" w14:paraId="790C30CA" w14:textId="77777777">
        <w:tc>
          <w:tcPr>
            <w:tcW w:w="0" w:type="auto"/>
          </w:tcPr>
          <w:p w14:paraId="5A8070A4" w14:textId="77777777" w:rsidR="008C5FD4" w:rsidRDefault="00ED4965">
            <w:pPr>
              <w:pStyle w:val="Compact"/>
            </w:pPr>
            <w:r>
              <w:t>EQD2</w:t>
            </w:r>
          </w:p>
        </w:tc>
        <w:tc>
          <w:tcPr>
            <w:tcW w:w="0" w:type="auto"/>
          </w:tcPr>
          <w:p w14:paraId="5E0B8F4C" w14:textId="77777777" w:rsidR="00F35D67" w:rsidRPr="00F35D67" w:rsidRDefault="00F35D67" w:rsidP="00F35D67">
            <w:pPr>
              <w:shd w:val="clear" w:color="auto" w:fill="FFFFFF"/>
              <w:spacing w:after="0" w:line="285" w:lineRule="atLeast"/>
              <w:rPr>
                <w:ins w:id="38" w:author="Antonio Otal Palacín" w:date="2024-01-27T19:47:00Z"/>
                <w:rFonts w:ascii="Consolas" w:eastAsia="Times New Roman" w:hAnsi="Consolas"/>
                <w:color w:val="000000"/>
                <w:sz w:val="21"/>
                <w:szCs w:val="21"/>
              </w:rPr>
            </w:pPr>
            <w:proofErr w:type="spellStart"/>
            <w:ins w:id="39" w:author="Antonio Otal Palacín" w:date="2024-01-27T19:47:00Z">
              <w:r w:rsidRPr="00F35D67">
                <w:rPr>
                  <w:rFonts w:ascii="Consolas" w:eastAsia="Times New Roman" w:hAnsi="Consolas"/>
                  <w:i/>
                  <w:iCs/>
                  <w:color w:val="000000"/>
                  <w:sz w:val="21"/>
                  <w:szCs w:val="21"/>
                </w:rPr>
                <w:t>Equivalent</w:t>
              </w:r>
              <w:proofErr w:type="spellEnd"/>
              <w:r w:rsidRPr="00F35D67">
                <w:rPr>
                  <w:rFonts w:ascii="Consolas" w:eastAsia="Times New Roman" w:hAnsi="Consolas"/>
                  <w:i/>
                  <w:iCs/>
                  <w:color w:val="000000"/>
                  <w:sz w:val="21"/>
                  <w:szCs w:val="21"/>
                </w:rPr>
                <w:t xml:space="preserve"> total doses in 2-Gy </w:t>
              </w:r>
              <w:proofErr w:type="spellStart"/>
              <w:r w:rsidRPr="00F35D67">
                <w:rPr>
                  <w:rFonts w:ascii="Consolas" w:eastAsia="Times New Roman" w:hAnsi="Consolas"/>
                  <w:i/>
                  <w:iCs/>
                  <w:color w:val="000000"/>
                  <w:sz w:val="21"/>
                  <w:szCs w:val="21"/>
                </w:rPr>
                <w:t>fractions</w:t>
              </w:r>
              <w:proofErr w:type="spellEnd"/>
            </w:ins>
          </w:p>
          <w:p w14:paraId="0C6E2849" w14:textId="4D80B77A" w:rsidR="008C5FD4" w:rsidRDefault="00ED4965" w:rsidP="00ED4965">
            <w:pPr>
              <w:pStyle w:val="Compact"/>
            </w:pPr>
            <w:del w:id="40" w:author="Antonio Otal Palacín" w:date="2024-01-27T19:47:00Z">
              <w:r w:rsidDel="00F35D67">
                <w:delText xml:space="preserve">Dosis efectiva </w:delText>
              </w:r>
            </w:del>
            <w:ins w:id="41" w:author="Jose Perez Calatayud" w:date="2024-01-22T10:08:00Z">
              <w:del w:id="42" w:author="Antonio Otal Palacín" w:date="2024-01-27T19:47:00Z">
                <w:r w:rsidDel="00F35D67">
                  <w:delText xml:space="preserve">equivalente </w:delText>
                </w:r>
              </w:del>
            </w:ins>
            <w:del w:id="43" w:author="Antonio Otal Palacín" w:date="2024-01-27T19:47:00Z">
              <w:r w:rsidDel="00F35D67">
                <w:delText>en 2Gy por fracción</w:delText>
              </w:r>
            </w:del>
          </w:p>
        </w:tc>
      </w:tr>
      <w:tr w:rsidR="008C5FD4" w:rsidRPr="00ED4965" w14:paraId="40101C4D" w14:textId="77777777">
        <w:tc>
          <w:tcPr>
            <w:tcW w:w="0" w:type="auto"/>
          </w:tcPr>
          <w:p w14:paraId="63B89F08" w14:textId="77777777" w:rsidR="008C5FD4" w:rsidRDefault="00ED4965">
            <w:pPr>
              <w:pStyle w:val="Compact"/>
            </w:pPr>
            <w:r>
              <w:t>ESTRO</w:t>
            </w:r>
          </w:p>
        </w:tc>
        <w:tc>
          <w:tcPr>
            <w:tcW w:w="0" w:type="auto"/>
          </w:tcPr>
          <w:p w14:paraId="58DD9A11" w14:textId="77777777" w:rsidR="00F35D67" w:rsidRPr="00F35D67" w:rsidRDefault="00F35D67" w:rsidP="00F35D67">
            <w:pPr>
              <w:shd w:val="clear" w:color="auto" w:fill="FFFFFF"/>
              <w:spacing w:after="0" w:line="285" w:lineRule="atLeast"/>
              <w:rPr>
                <w:ins w:id="44" w:author="Antonio Otal Palacín" w:date="2024-01-27T19:47:00Z"/>
                <w:rFonts w:ascii="Consolas" w:eastAsia="Times New Roman" w:hAnsi="Consolas"/>
                <w:color w:val="000000"/>
                <w:sz w:val="21"/>
                <w:szCs w:val="21"/>
              </w:rPr>
            </w:pPr>
            <w:proofErr w:type="spellStart"/>
            <w:ins w:id="45" w:author="Antonio Otal Palacín" w:date="2024-01-27T19:47:00Z">
              <w:r w:rsidRPr="00F35D67">
                <w:rPr>
                  <w:rFonts w:ascii="Consolas" w:eastAsia="Times New Roman" w:hAnsi="Consolas"/>
                  <w:i/>
                  <w:iCs/>
                  <w:color w:val="000000"/>
                  <w:sz w:val="21"/>
                  <w:szCs w:val="21"/>
                </w:rPr>
                <w:t>European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Society</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for</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Therapeutic</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Radiation</w:t>
              </w:r>
              <w:proofErr w:type="spellEnd"/>
              <w:r w:rsidRPr="00F35D67">
                <w:rPr>
                  <w:rFonts w:ascii="Consolas" w:eastAsia="Times New Roman" w:hAnsi="Consolas"/>
                  <w:i/>
                  <w:iCs/>
                  <w:color w:val="000000"/>
                  <w:sz w:val="21"/>
                  <w:szCs w:val="21"/>
                </w:rPr>
                <w:t xml:space="preserve"> and </w:t>
              </w:r>
              <w:proofErr w:type="spellStart"/>
              <w:r w:rsidRPr="00F35D67">
                <w:rPr>
                  <w:rFonts w:ascii="Consolas" w:eastAsia="Times New Roman" w:hAnsi="Consolas"/>
                  <w:i/>
                  <w:iCs/>
                  <w:color w:val="000000"/>
                  <w:sz w:val="21"/>
                  <w:szCs w:val="21"/>
                </w:rPr>
                <w:t>Oncology</w:t>
              </w:r>
              <w:proofErr w:type="spellEnd"/>
            </w:ins>
          </w:p>
          <w:p w14:paraId="3CB9D43E" w14:textId="306CCC12" w:rsidR="008C5FD4" w:rsidRPr="00ED4965" w:rsidRDefault="00ED4965">
            <w:pPr>
              <w:pStyle w:val="Compact"/>
              <w:rPr>
                <w:lang w:val="en-US"/>
              </w:rPr>
            </w:pPr>
            <w:del w:id="46" w:author="Antonio Otal Palacín" w:date="2024-01-27T19:47:00Z">
              <w:r w:rsidRPr="00ED4965" w:rsidDel="00F35D67">
                <w:rPr>
                  <w:lang w:val="en-US"/>
                </w:rPr>
                <w:delText>European Society for Therapeutic Radiation and Oncology</w:delText>
              </w:r>
            </w:del>
          </w:p>
        </w:tc>
      </w:tr>
      <w:tr w:rsidR="008C5FD4" w14:paraId="43AF3CC5" w14:textId="77777777">
        <w:tc>
          <w:tcPr>
            <w:tcW w:w="0" w:type="auto"/>
          </w:tcPr>
          <w:p w14:paraId="451A7E47" w14:textId="77777777" w:rsidR="008C5FD4" w:rsidRDefault="00ED4965">
            <w:pPr>
              <w:pStyle w:val="Compact"/>
            </w:pPr>
            <w:r>
              <w:t>FDG</w:t>
            </w:r>
          </w:p>
        </w:tc>
        <w:tc>
          <w:tcPr>
            <w:tcW w:w="0" w:type="auto"/>
          </w:tcPr>
          <w:p w14:paraId="58B95F5A" w14:textId="77777777" w:rsidR="00F35D67" w:rsidRPr="00F35D67" w:rsidRDefault="00F35D67" w:rsidP="00F35D67">
            <w:pPr>
              <w:shd w:val="clear" w:color="auto" w:fill="FFFFFF"/>
              <w:spacing w:after="0" w:line="285" w:lineRule="atLeast"/>
              <w:rPr>
                <w:ins w:id="47" w:author="Antonio Otal Palacín" w:date="2024-01-27T19:47:00Z"/>
                <w:rFonts w:ascii="Consolas" w:eastAsia="Times New Roman" w:hAnsi="Consolas"/>
                <w:color w:val="000000"/>
                <w:sz w:val="21"/>
                <w:szCs w:val="21"/>
              </w:rPr>
            </w:pPr>
            <w:ins w:id="48" w:author="Antonio Otal Palacín" w:date="2024-01-27T19:47:00Z">
              <w:r w:rsidRPr="00F35D67">
                <w:rPr>
                  <w:rFonts w:ascii="Consolas" w:eastAsia="Times New Roman" w:hAnsi="Consolas"/>
                  <w:i/>
                  <w:iCs/>
                  <w:color w:val="000000"/>
                  <w:sz w:val="21"/>
                  <w:szCs w:val="21"/>
                </w:rPr>
                <w:t xml:space="preserve">Fluorine-18 </w:t>
              </w:r>
              <w:proofErr w:type="spellStart"/>
              <w:r w:rsidRPr="00F35D67">
                <w:rPr>
                  <w:rFonts w:ascii="Consolas" w:eastAsia="Times New Roman" w:hAnsi="Consolas"/>
                  <w:i/>
                  <w:iCs/>
                  <w:color w:val="000000"/>
                  <w:sz w:val="21"/>
                  <w:szCs w:val="21"/>
                </w:rPr>
                <w:t>Fluorodeoxyglucose</w:t>
              </w:r>
              <w:proofErr w:type="spellEnd"/>
            </w:ins>
          </w:p>
          <w:p w14:paraId="246B4E80" w14:textId="439C280D" w:rsidR="008C5FD4" w:rsidRDefault="00ED4965">
            <w:pPr>
              <w:pStyle w:val="Compact"/>
            </w:pPr>
            <w:del w:id="49" w:author="Antonio Otal Palacín" w:date="2024-01-27T19:47:00Z">
              <w:r w:rsidDel="00F35D67">
                <w:delText>18F-fluorodesoxiglucosa</w:delText>
              </w:r>
            </w:del>
          </w:p>
        </w:tc>
      </w:tr>
      <w:tr w:rsidR="008C5FD4" w14:paraId="3A76B076" w14:textId="77777777">
        <w:tc>
          <w:tcPr>
            <w:tcW w:w="0" w:type="auto"/>
          </w:tcPr>
          <w:p w14:paraId="34BB3B37" w14:textId="77777777" w:rsidR="008C5FD4" w:rsidRDefault="00ED4965">
            <w:pPr>
              <w:pStyle w:val="Compact"/>
            </w:pPr>
            <w:r>
              <w:t>GEC</w:t>
            </w:r>
          </w:p>
        </w:tc>
        <w:tc>
          <w:tcPr>
            <w:tcW w:w="0" w:type="auto"/>
          </w:tcPr>
          <w:p w14:paraId="6986E895" w14:textId="77777777" w:rsidR="00F35D67" w:rsidRPr="00F35D67" w:rsidRDefault="00F35D67" w:rsidP="00F35D67">
            <w:pPr>
              <w:shd w:val="clear" w:color="auto" w:fill="FFFFFF"/>
              <w:spacing w:after="0" w:line="285" w:lineRule="atLeast"/>
              <w:rPr>
                <w:ins w:id="50" w:author="Antonio Otal Palacín" w:date="2024-01-27T19:47:00Z"/>
                <w:rFonts w:ascii="Consolas" w:eastAsia="Times New Roman" w:hAnsi="Consolas"/>
                <w:color w:val="000000"/>
                <w:sz w:val="21"/>
                <w:szCs w:val="21"/>
              </w:rPr>
            </w:pPr>
            <w:proofErr w:type="spellStart"/>
            <w:ins w:id="51" w:author="Antonio Otal Palacín" w:date="2024-01-27T19:47:00Z">
              <w:r w:rsidRPr="00F35D67">
                <w:rPr>
                  <w:rFonts w:ascii="Consolas" w:eastAsia="Times New Roman" w:hAnsi="Consolas"/>
                  <w:i/>
                  <w:iCs/>
                  <w:color w:val="000000"/>
                  <w:sz w:val="21"/>
                  <w:szCs w:val="21"/>
                </w:rPr>
                <w:t>Groupe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Europeen</w:t>
              </w:r>
              <w:proofErr w:type="spellEnd"/>
              <w:r w:rsidRPr="00F35D67">
                <w:rPr>
                  <w:rFonts w:ascii="Consolas" w:eastAsia="Times New Roman" w:hAnsi="Consolas"/>
                  <w:i/>
                  <w:iCs/>
                  <w:color w:val="000000"/>
                  <w:sz w:val="21"/>
                  <w:szCs w:val="21"/>
                </w:rPr>
                <w:t xml:space="preserve"> de </w:t>
              </w:r>
              <w:proofErr w:type="spellStart"/>
              <w:r w:rsidRPr="00F35D67">
                <w:rPr>
                  <w:rFonts w:ascii="Consolas" w:eastAsia="Times New Roman" w:hAnsi="Consolas"/>
                  <w:i/>
                  <w:iCs/>
                  <w:color w:val="000000"/>
                  <w:sz w:val="21"/>
                  <w:szCs w:val="21"/>
                </w:rPr>
                <w:t>Curietherapie</w:t>
              </w:r>
              <w:proofErr w:type="spellEnd"/>
            </w:ins>
          </w:p>
          <w:p w14:paraId="0DDB8B2B" w14:textId="24764D79" w:rsidR="008C5FD4" w:rsidRDefault="00ED4965">
            <w:pPr>
              <w:pStyle w:val="Compact"/>
            </w:pPr>
            <w:del w:id="52" w:author="Antonio Otal Palacín" w:date="2024-01-27T19:47:00Z">
              <w:r w:rsidDel="00F35D67">
                <w:delText>Groupe Europeen de Curietherapie</w:delText>
              </w:r>
            </w:del>
          </w:p>
        </w:tc>
      </w:tr>
      <w:tr w:rsidR="008C5FD4" w14:paraId="377CA9B2" w14:textId="77777777">
        <w:tc>
          <w:tcPr>
            <w:tcW w:w="0" w:type="auto"/>
          </w:tcPr>
          <w:p w14:paraId="765C6F6A" w14:textId="77777777" w:rsidR="008C5FD4" w:rsidRDefault="00ED4965">
            <w:pPr>
              <w:pStyle w:val="Compact"/>
            </w:pPr>
            <w:r>
              <w:t>GTV</w:t>
            </w:r>
          </w:p>
        </w:tc>
        <w:tc>
          <w:tcPr>
            <w:tcW w:w="0" w:type="auto"/>
          </w:tcPr>
          <w:p w14:paraId="1401FBB0" w14:textId="77777777" w:rsidR="00F35D67" w:rsidRPr="00F35D67" w:rsidRDefault="00F35D67" w:rsidP="00F35D67">
            <w:pPr>
              <w:shd w:val="clear" w:color="auto" w:fill="FFFFFF"/>
              <w:spacing w:after="0" w:line="285" w:lineRule="atLeast"/>
              <w:rPr>
                <w:ins w:id="53" w:author="Antonio Otal Palacín" w:date="2024-01-27T19:47:00Z"/>
                <w:rFonts w:ascii="Consolas" w:eastAsia="Times New Roman" w:hAnsi="Consolas"/>
                <w:color w:val="000000"/>
                <w:sz w:val="21"/>
                <w:szCs w:val="21"/>
              </w:rPr>
            </w:pPr>
            <w:ins w:id="54" w:author="Antonio Otal Palacín" w:date="2024-01-27T19:47:00Z">
              <w:r w:rsidRPr="00F35D67">
                <w:rPr>
                  <w:rFonts w:ascii="Consolas" w:eastAsia="Times New Roman" w:hAnsi="Consolas"/>
                  <w:i/>
                  <w:iCs/>
                  <w:color w:val="000000"/>
                  <w:sz w:val="21"/>
                  <w:szCs w:val="21"/>
                </w:rPr>
                <w:t xml:space="preserve">Gross tumor </w:t>
              </w:r>
              <w:proofErr w:type="spellStart"/>
              <w:r w:rsidRPr="00F35D67">
                <w:rPr>
                  <w:rFonts w:ascii="Consolas" w:eastAsia="Times New Roman" w:hAnsi="Consolas"/>
                  <w:i/>
                  <w:iCs/>
                  <w:color w:val="000000"/>
                  <w:sz w:val="21"/>
                  <w:szCs w:val="21"/>
                </w:rPr>
                <w:t>volume</w:t>
              </w:r>
              <w:proofErr w:type="spellEnd"/>
            </w:ins>
          </w:p>
          <w:p w14:paraId="532B1976" w14:textId="7A47151D" w:rsidR="008C5FD4" w:rsidRDefault="00ED4965">
            <w:pPr>
              <w:pStyle w:val="Compact"/>
            </w:pPr>
            <w:del w:id="55" w:author="Antonio Otal Palacín" w:date="2024-01-27T19:47:00Z">
              <w:r w:rsidDel="00F35D67">
                <w:delText>Volumen tumoral macroscópico</w:delText>
              </w:r>
            </w:del>
          </w:p>
        </w:tc>
      </w:tr>
      <w:tr w:rsidR="008C5FD4" w14:paraId="4EB2D894" w14:textId="77777777">
        <w:tc>
          <w:tcPr>
            <w:tcW w:w="0" w:type="auto"/>
          </w:tcPr>
          <w:p w14:paraId="4486E5BC" w14:textId="77777777" w:rsidR="008C5FD4" w:rsidRDefault="00ED4965">
            <w:pPr>
              <w:pStyle w:val="Compact"/>
            </w:pPr>
            <w:r>
              <w:lastRenderedPageBreak/>
              <w:t>GWG</w:t>
            </w:r>
          </w:p>
        </w:tc>
        <w:tc>
          <w:tcPr>
            <w:tcW w:w="0" w:type="auto"/>
          </w:tcPr>
          <w:p w14:paraId="25CCB43D" w14:textId="77777777" w:rsidR="00F35D67" w:rsidRPr="00F35D67" w:rsidRDefault="00F35D67" w:rsidP="00F35D67">
            <w:pPr>
              <w:shd w:val="clear" w:color="auto" w:fill="FFFFFF"/>
              <w:spacing w:after="0" w:line="285" w:lineRule="atLeast"/>
              <w:rPr>
                <w:ins w:id="56" w:author="Antonio Otal Palacín" w:date="2024-01-27T19:47:00Z"/>
                <w:rFonts w:ascii="Consolas" w:eastAsia="Times New Roman" w:hAnsi="Consolas"/>
                <w:color w:val="000000"/>
                <w:sz w:val="21"/>
                <w:szCs w:val="21"/>
              </w:rPr>
            </w:pPr>
            <w:proofErr w:type="spellStart"/>
            <w:ins w:id="57" w:author="Antonio Otal Palacín" w:date="2024-01-27T19:47:00Z">
              <w:r w:rsidRPr="00F35D67">
                <w:rPr>
                  <w:rFonts w:ascii="Consolas" w:eastAsia="Times New Roman" w:hAnsi="Consolas"/>
                  <w:i/>
                  <w:iCs/>
                  <w:color w:val="000000"/>
                  <w:sz w:val="21"/>
                  <w:szCs w:val="21"/>
                </w:rPr>
                <w:t>Gynecologic</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working</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group</w:t>
              </w:r>
              <w:proofErr w:type="spellEnd"/>
            </w:ins>
          </w:p>
          <w:p w14:paraId="06282F7F" w14:textId="1BB910F8" w:rsidR="008C5FD4" w:rsidRDefault="00ED4965">
            <w:pPr>
              <w:pStyle w:val="Compact"/>
            </w:pPr>
            <w:del w:id="58" w:author="Antonio Otal Palacín" w:date="2024-01-27T19:47:00Z">
              <w:r w:rsidDel="00F35D67">
                <w:delText>Gynecologic working group</w:delText>
              </w:r>
            </w:del>
          </w:p>
        </w:tc>
      </w:tr>
      <w:tr w:rsidR="008C5FD4" w14:paraId="6F2297A2" w14:textId="77777777">
        <w:tc>
          <w:tcPr>
            <w:tcW w:w="0" w:type="auto"/>
          </w:tcPr>
          <w:p w14:paraId="3E2B7D82" w14:textId="77777777" w:rsidR="008C5FD4" w:rsidRDefault="00ED4965">
            <w:pPr>
              <w:pStyle w:val="Compact"/>
            </w:pPr>
            <w:r>
              <w:t>HDR</w:t>
            </w:r>
          </w:p>
        </w:tc>
        <w:tc>
          <w:tcPr>
            <w:tcW w:w="0" w:type="auto"/>
          </w:tcPr>
          <w:p w14:paraId="50397C35" w14:textId="77777777" w:rsidR="00F35D67" w:rsidRPr="00F35D67" w:rsidRDefault="00F35D67" w:rsidP="00F35D67">
            <w:pPr>
              <w:shd w:val="clear" w:color="auto" w:fill="FFFFFF"/>
              <w:spacing w:after="0" w:line="285" w:lineRule="atLeast"/>
              <w:rPr>
                <w:ins w:id="59" w:author="Antonio Otal Palacín" w:date="2024-01-27T19:48:00Z"/>
                <w:rFonts w:ascii="Consolas" w:eastAsia="Times New Roman" w:hAnsi="Consolas"/>
                <w:color w:val="000000"/>
                <w:sz w:val="21"/>
                <w:szCs w:val="21"/>
              </w:rPr>
            </w:pPr>
            <w:ins w:id="60" w:author="Antonio Otal Palacín" w:date="2024-01-27T19:48:00Z">
              <w:r w:rsidRPr="00F35D67">
                <w:rPr>
                  <w:rFonts w:ascii="Consolas" w:eastAsia="Times New Roman" w:hAnsi="Consolas"/>
                  <w:i/>
                  <w:iCs/>
                  <w:color w:val="000000"/>
                  <w:sz w:val="21"/>
                  <w:szCs w:val="21"/>
                </w:rPr>
                <w:t xml:space="preserve">High </w:t>
              </w:r>
              <w:proofErr w:type="spellStart"/>
              <w:r w:rsidRPr="00F35D67">
                <w:rPr>
                  <w:rFonts w:ascii="Consolas" w:eastAsia="Times New Roman" w:hAnsi="Consolas"/>
                  <w:i/>
                  <w:iCs/>
                  <w:color w:val="000000"/>
                  <w:sz w:val="21"/>
                  <w:szCs w:val="21"/>
                </w:rPr>
                <w:t>dose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rate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brachytherapy</w:t>
              </w:r>
              <w:proofErr w:type="spellEnd"/>
            </w:ins>
          </w:p>
          <w:p w14:paraId="257AB29A" w14:textId="64CE0F9A" w:rsidR="008C5FD4" w:rsidRDefault="00ED4965">
            <w:pPr>
              <w:pStyle w:val="Compact"/>
            </w:pPr>
            <w:del w:id="61" w:author="Antonio Otal Palacín" w:date="2024-01-27T19:48:00Z">
              <w:r w:rsidDel="00F35D67">
                <w:delText>Braquiterapia de alta tasa de dosis</w:delText>
              </w:r>
            </w:del>
          </w:p>
        </w:tc>
      </w:tr>
      <w:tr w:rsidR="008C5FD4" w14:paraId="08819A20" w14:textId="77777777">
        <w:tc>
          <w:tcPr>
            <w:tcW w:w="0" w:type="auto"/>
          </w:tcPr>
          <w:p w14:paraId="1D200BF4" w14:textId="77777777" w:rsidR="008C5FD4" w:rsidRDefault="00ED4965">
            <w:pPr>
              <w:pStyle w:val="Compact"/>
            </w:pPr>
            <w:r>
              <w:t>HPV</w:t>
            </w:r>
          </w:p>
        </w:tc>
        <w:tc>
          <w:tcPr>
            <w:tcW w:w="0" w:type="auto"/>
          </w:tcPr>
          <w:p w14:paraId="7E379A80" w14:textId="77777777" w:rsidR="00F35D67" w:rsidRPr="00F35D67" w:rsidRDefault="00F35D67" w:rsidP="00F35D67">
            <w:pPr>
              <w:shd w:val="clear" w:color="auto" w:fill="FFFFFF"/>
              <w:spacing w:after="0" w:line="285" w:lineRule="atLeast"/>
              <w:rPr>
                <w:ins w:id="62" w:author="Antonio Otal Palacín" w:date="2024-01-27T19:48:00Z"/>
                <w:rFonts w:ascii="Consolas" w:eastAsia="Times New Roman" w:hAnsi="Consolas"/>
                <w:color w:val="000000"/>
                <w:sz w:val="21"/>
                <w:szCs w:val="21"/>
              </w:rPr>
            </w:pPr>
            <w:ins w:id="63" w:author="Antonio Otal Palacín" w:date="2024-01-27T19:48:00Z">
              <w:r w:rsidRPr="00F35D67">
                <w:rPr>
                  <w:rFonts w:ascii="Consolas" w:eastAsia="Times New Roman" w:hAnsi="Consolas"/>
                  <w:i/>
                  <w:iCs/>
                  <w:color w:val="000000"/>
                  <w:sz w:val="21"/>
                  <w:szCs w:val="21"/>
                </w:rPr>
                <w:t xml:space="preserve">Human </w:t>
              </w:r>
              <w:proofErr w:type="spellStart"/>
              <w:r w:rsidRPr="00F35D67">
                <w:rPr>
                  <w:rFonts w:ascii="Consolas" w:eastAsia="Times New Roman" w:hAnsi="Consolas"/>
                  <w:i/>
                  <w:iCs/>
                  <w:color w:val="000000"/>
                  <w:sz w:val="21"/>
                  <w:szCs w:val="21"/>
                </w:rPr>
                <w:t>papillomavirus</w:t>
              </w:r>
              <w:proofErr w:type="spellEnd"/>
            </w:ins>
          </w:p>
          <w:p w14:paraId="71774AE8" w14:textId="075C6266" w:rsidR="008C5FD4" w:rsidRDefault="00ED4965">
            <w:pPr>
              <w:pStyle w:val="Compact"/>
            </w:pPr>
            <w:del w:id="64" w:author="Antonio Otal Palacín" w:date="2024-01-27T19:48:00Z">
              <w:r w:rsidDel="00F35D67">
                <w:delText>Virus del papiloma humano</w:delText>
              </w:r>
            </w:del>
          </w:p>
        </w:tc>
      </w:tr>
      <w:tr w:rsidR="008C5FD4" w:rsidRPr="00ED4965" w14:paraId="0F577E80" w14:textId="77777777">
        <w:tc>
          <w:tcPr>
            <w:tcW w:w="0" w:type="auto"/>
          </w:tcPr>
          <w:p w14:paraId="6F026A34" w14:textId="77777777" w:rsidR="008C5FD4" w:rsidRDefault="00ED4965">
            <w:pPr>
              <w:pStyle w:val="Compact"/>
            </w:pPr>
            <w:r>
              <w:t>ICRU</w:t>
            </w:r>
          </w:p>
        </w:tc>
        <w:tc>
          <w:tcPr>
            <w:tcW w:w="0" w:type="auto"/>
          </w:tcPr>
          <w:p w14:paraId="665693EE" w14:textId="77777777" w:rsidR="00F35D67" w:rsidRPr="00F35D67" w:rsidRDefault="00F35D67" w:rsidP="00F35D67">
            <w:pPr>
              <w:shd w:val="clear" w:color="auto" w:fill="FFFFFF"/>
              <w:spacing w:after="0" w:line="285" w:lineRule="atLeast"/>
              <w:rPr>
                <w:ins w:id="65" w:author="Antonio Otal Palacín" w:date="2024-01-27T19:48:00Z"/>
                <w:rFonts w:ascii="Consolas" w:eastAsia="Times New Roman" w:hAnsi="Consolas"/>
                <w:color w:val="000000"/>
                <w:sz w:val="21"/>
                <w:szCs w:val="21"/>
              </w:rPr>
            </w:pPr>
            <w:ins w:id="66" w:author="Antonio Otal Palacín" w:date="2024-01-27T19:48:00Z">
              <w:r w:rsidRPr="00F35D67">
                <w:rPr>
                  <w:rFonts w:ascii="Consolas" w:eastAsia="Times New Roman" w:hAnsi="Consolas"/>
                  <w:i/>
                  <w:iCs/>
                  <w:color w:val="000000"/>
                  <w:sz w:val="21"/>
                  <w:szCs w:val="21"/>
                </w:rPr>
                <w:t xml:space="preserve">International </w:t>
              </w:r>
              <w:proofErr w:type="spellStart"/>
              <w:r w:rsidRPr="00F35D67">
                <w:rPr>
                  <w:rFonts w:ascii="Consolas" w:eastAsia="Times New Roman" w:hAnsi="Consolas"/>
                  <w:i/>
                  <w:iCs/>
                  <w:color w:val="000000"/>
                  <w:sz w:val="21"/>
                  <w:szCs w:val="21"/>
                </w:rPr>
                <w:t>Commission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Radiation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Units</w:t>
              </w:r>
              <w:proofErr w:type="spellEnd"/>
              <w:r w:rsidRPr="00F35D67">
                <w:rPr>
                  <w:rFonts w:ascii="Consolas" w:eastAsia="Times New Roman" w:hAnsi="Consolas"/>
                  <w:i/>
                  <w:iCs/>
                  <w:color w:val="000000"/>
                  <w:sz w:val="21"/>
                  <w:szCs w:val="21"/>
                </w:rPr>
                <w:t xml:space="preserve"> and </w:t>
              </w:r>
              <w:proofErr w:type="spellStart"/>
              <w:r w:rsidRPr="00F35D67">
                <w:rPr>
                  <w:rFonts w:ascii="Consolas" w:eastAsia="Times New Roman" w:hAnsi="Consolas"/>
                  <w:i/>
                  <w:iCs/>
                  <w:color w:val="000000"/>
                  <w:sz w:val="21"/>
                  <w:szCs w:val="21"/>
                </w:rPr>
                <w:t>Measurements</w:t>
              </w:r>
              <w:proofErr w:type="spellEnd"/>
            </w:ins>
          </w:p>
          <w:p w14:paraId="4AB15004" w14:textId="73B448B7" w:rsidR="008C5FD4" w:rsidRPr="00ED4965" w:rsidRDefault="00ED4965">
            <w:pPr>
              <w:pStyle w:val="Compact"/>
              <w:rPr>
                <w:lang w:val="en-US"/>
              </w:rPr>
            </w:pPr>
            <w:del w:id="67" w:author="Antonio Otal Palacín" w:date="2024-01-27T19:48:00Z">
              <w:r w:rsidRPr="00ED4965" w:rsidDel="00F35D67">
                <w:rPr>
                  <w:lang w:val="en-US"/>
                </w:rPr>
                <w:delText>International Commission on Radiation Units and Measurements</w:delText>
              </w:r>
            </w:del>
          </w:p>
        </w:tc>
      </w:tr>
      <w:tr w:rsidR="008C5FD4" w14:paraId="69325716" w14:textId="77777777">
        <w:tc>
          <w:tcPr>
            <w:tcW w:w="0" w:type="auto"/>
          </w:tcPr>
          <w:p w14:paraId="2A9CAE32" w14:textId="77777777" w:rsidR="008C5FD4" w:rsidRDefault="00ED4965">
            <w:pPr>
              <w:pStyle w:val="Compact"/>
            </w:pPr>
            <w:r>
              <w:t>IGABT</w:t>
            </w:r>
          </w:p>
        </w:tc>
        <w:tc>
          <w:tcPr>
            <w:tcW w:w="0" w:type="auto"/>
          </w:tcPr>
          <w:p w14:paraId="6217EF60" w14:textId="77777777" w:rsidR="00F35D67" w:rsidRPr="00F35D67" w:rsidRDefault="00F35D67" w:rsidP="00F35D67">
            <w:pPr>
              <w:shd w:val="clear" w:color="auto" w:fill="FFFFFF"/>
              <w:spacing w:after="0" w:line="285" w:lineRule="atLeast"/>
              <w:rPr>
                <w:ins w:id="68" w:author="Antonio Otal Palacín" w:date="2024-01-27T19:48:00Z"/>
                <w:rFonts w:ascii="Consolas" w:eastAsia="Times New Roman" w:hAnsi="Consolas"/>
                <w:color w:val="000000"/>
                <w:sz w:val="21"/>
                <w:szCs w:val="21"/>
              </w:rPr>
            </w:pPr>
            <w:proofErr w:type="spellStart"/>
            <w:ins w:id="69" w:author="Antonio Otal Palacín" w:date="2024-01-27T19:48:00Z">
              <w:r w:rsidRPr="00F35D67">
                <w:rPr>
                  <w:rFonts w:ascii="Consolas" w:eastAsia="Times New Roman" w:hAnsi="Consolas"/>
                  <w:i/>
                  <w:iCs/>
                  <w:color w:val="000000"/>
                  <w:sz w:val="21"/>
                  <w:szCs w:val="21"/>
                </w:rPr>
                <w:t>Image-guided</w:t>
              </w:r>
              <w:proofErr w:type="spellEnd"/>
              <w:r w:rsidRPr="00F35D67">
                <w:rPr>
                  <w:rFonts w:ascii="Consolas" w:eastAsia="Times New Roman" w:hAnsi="Consolas"/>
                  <w:i/>
                  <w:iCs/>
                  <w:color w:val="000000"/>
                  <w:sz w:val="21"/>
                  <w:szCs w:val="21"/>
                </w:rPr>
                <w:t xml:space="preserve"> adaptive </w:t>
              </w:r>
              <w:proofErr w:type="spellStart"/>
              <w:r w:rsidRPr="00F35D67">
                <w:rPr>
                  <w:rFonts w:ascii="Consolas" w:eastAsia="Times New Roman" w:hAnsi="Consolas"/>
                  <w:i/>
                  <w:iCs/>
                  <w:color w:val="000000"/>
                  <w:sz w:val="21"/>
                  <w:szCs w:val="21"/>
                </w:rPr>
                <w:t>brachytherapy</w:t>
              </w:r>
              <w:proofErr w:type="spellEnd"/>
            </w:ins>
          </w:p>
          <w:p w14:paraId="57D388C2" w14:textId="725C82EF" w:rsidR="008C5FD4" w:rsidRDefault="00ED4965">
            <w:pPr>
              <w:pStyle w:val="Compact"/>
            </w:pPr>
            <w:del w:id="70" w:author="Antonio Otal Palacín" w:date="2024-01-27T19:48:00Z">
              <w:r w:rsidDel="00F35D67">
                <w:delText>Braquiterapia adaptativa guiada por la imagen</w:delText>
              </w:r>
            </w:del>
          </w:p>
        </w:tc>
      </w:tr>
      <w:tr w:rsidR="008C5FD4" w14:paraId="7AD2C0AE" w14:textId="77777777">
        <w:tc>
          <w:tcPr>
            <w:tcW w:w="0" w:type="auto"/>
          </w:tcPr>
          <w:p w14:paraId="4B43D450" w14:textId="77777777" w:rsidR="008C5FD4" w:rsidRDefault="00ED4965">
            <w:pPr>
              <w:pStyle w:val="Compact"/>
            </w:pPr>
            <w:r>
              <w:t>IMRT</w:t>
            </w:r>
          </w:p>
        </w:tc>
        <w:tc>
          <w:tcPr>
            <w:tcW w:w="0" w:type="auto"/>
          </w:tcPr>
          <w:p w14:paraId="78A32F68" w14:textId="77777777" w:rsidR="00F35D67" w:rsidRPr="00F35D67" w:rsidRDefault="00F35D67" w:rsidP="00F35D67">
            <w:pPr>
              <w:shd w:val="clear" w:color="auto" w:fill="FFFFFF"/>
              <w:spacing w:after="0" w:line="285" w:lineRule="atLeast"/>
              <w:rPr>
                <w:ins w:id="71" w:author="Antonio Otal Palacín" w:date="2024-01-27T19:49:00Z"/>
                <w:rFonts w:ascii="Consolas" w:eastAsia="Times New Roman" w:hAnsi="Consolas"/>
                <w:color w:val="000000"/>
                <w:sz w:val="21"/>
                <w:szCs w:val="21"/>
              </w:rPr>
            </w:pPr>
            <w:proofErr w:type="spellStart"/>
            <w:ins w:id="72" w:author="Antonio Otal Palacín" w:date="2024-01-27T19:49:00Z">
              <w:r w:rsidRPr="00F35D67">
                <w:rPr>
                  <w:rFonts w:ascii="Consolas" w:eastAsia="Times New Roman" w:hAnsi="Consolas"/>
                  <w:i/>
                  <w:iCs/>
                  <w:color w:val="000000"/>
                  <w:sz w:val="21"/>
                  <w:szCs w:val="21"/>
                </w:rPr>
                <w:t>Intensity-modulated</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radiation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therapy</w:t>
              </w:r>
              <w:proofErr w:type="spellEnd"/>
            </w:ins>
          </w:p>
          <w:p w14:paraId="0434DB6E" w14:textId="0C56CA7F" w:rsidR="008C5FD4" w:rsidRDefault="00ED4965">
            <w:pPr>
              <w:pStyle w:val="Compact"/>
            </w:pPr>
            <w:del w:id="73" w:author="Antonio Otal Palacín" w:date="2024-01-27T19:49:00Z">
              <w:r w:rsidDel="00F35D67">
                <w:delText>Radioterapia de intensidad modulada</w:delText>
              </w:r>
            </w:del>
          </w:p>
        </w:tc>
      </w:tr>
      <w:tr w:rsidR="008C5FD4" w:rsidRPr="00ED4965" w14:paraId="7A53D9DF" w14:textId="77777777">
        <w:tc>
          <w:tcPr>
            <w:tcW w:w="0" w:type="auto"/>
          </w:tcPr>
          <w:p w14:paraId="0236DC7C" w14:textId="77777777" w:rsidR="008C5FD4" w:rsidRDefault="00ED4965">
            <w:pPr>
              <w:pStyle w:val="Compact"/>
            </w:pPr>
            <w:r>
              <w:t>IROC</w:t>
            </w:r>
          </w:p>
        </w:tc>
        <w:tc>
          <w:tcPr>
            <w:tcW w:w="0" w:type="auto"/>
          </w:tcPr>
          <w:p w14:paraId="79549103" w14:textId="77777777" w:rsidR="00F35D67" w:rsidRPr="00F35D67" w:rsidRDefault="00F35D67" w:rsidP="00F35D67">
            <w:pPr>
              <w:shd w:val="clear" w:color="auto" w:fill="FFFFFF"/>
              <w:spacing w:after="0" w:line="285" w:lineRule="atLeast"/>
              <w:rPr>
                <w:ins w:id="74" w:author="Antonio Otal Palacín" w:date="2024-01-27T19:49:00Z"/>
                <w:rFonts w:ascii="Consolas" w:eastAsia="Times New Roman" w:hAnsi="Consolas"/>
                <w:color w:val="000000"/>
                <w:sz w:val="21"/>
                <w:szCs w:val="21"/>
              </w:rPr>
            </w:pPr>
            <w:proofErr w:type="spellStart"/>
            <w:ins w:id="75" w:author="Antonio Otal Palacín" w:date="2024-01-27T19:49:00Z">
              <w:r w:rsidRPr="00F35D67">
                <w:rPr>
                  <w:rFonts w:ascii="Consolas" w:eastAsia="Times New Roman" w:hAnsi="Consolas"/>
                  <w:i/>
                  <w:iCs/>
                  <w:color w:val="000000"/>
                  <w:sz w:val="21"/>
                  <w:szCs w:val="21"/>
                </w:rPr>
                <w:t>Imaging</w:t>
              </w:r>
              <w:proofErr w:type="spellEnd"/>
              <w:r w:rsidRPr="00F35D67">
                <w:rPr>
                  <w:rFonts w:ascii="Consolas" w:eastAsia="Times New Roman" w:hAnsi="Consolas"/>
                  <w:i/>
                  <w:iCs/>
                  <w:color w:val="000000"/>
                  <w:sz w:val="21"/>
                  <w:szCs w:val="21"/>
                </w:rPr>
                <w:t xml:space="preserve"> and </w:t>
              </w:r>
              <w:proofErr w:type="spellStart"/>
              <w:r w:rsidRPr="00F35D67">
                <w:rPr>
                  <w:rFonts w:ascii="Consolas" w:eastAsia="Times New Roman" w:hAnsi="Consolas"/>
                  <w:i/>
                  <w:iCs/>
                  <w:color w:val="000000"/>
                  <w:sz w:val="21"/>
                  <w:szCs w:val="21"/>
                </w:rPr>
                <w:t>radiation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oncology</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core</w:t>
              </w:r>
              <w:proofErr w:type="spellEnd"/>
            </w:ins>
          </w:p>
          <w:p w14:paraId="0DB52B89" w14:textId="41B935DF" w:rsidR="008C5FD4" w:rsidRPr="00ED4965" w:rsidRDefault="00ED4965">
            <w:pPr>
              <w:pStyle w:val="Compact"/>
              <w:rPr>
                <w:lang w:val="en-US"/>
              </w:rPr>
            </w:pPr>
            <w:commentRangeStart w:id="76"/>
            <w:commentRangeStart w:id="77"/>
            <w:del w:id="78" w:author="Antonio Otal Palacín" w:date="2024-01-27T19:49:00Z">
              <w:r w:rsidRPr="00ED4965" w:rsidDel="00F35D67">
                <w:rPr>
                  <w:lang w:val="en-US"/>
                </w:rPr>
                <w:delText>Imagining</w:delText>
              </w:r>
              <w:commentRangeEnd w:id="76"/>
              <w:r w:rsidDel="00F35D67">
                <w:rPr>
                  <w:rStyle w:val="Refdecomentario"/>
                </w:rPr>
                <w:commentReference w:id="76"/>
              </w:r>
            </w:del>
            <w:commentRangeEnd w:id="77"/>
            <w:r w:rsidR="00DF4D62">
              <w:rPr>
                <w:rStyle w:val="Refdecomentario"/>
                <w:lang w:val="es" w:eastAsia="en-US"/>
              </w:rPr>
              <w:commentReference w:id="77"/>
            </w:r>
            <w:del w:id="79" w:author="Antonio Otal Palacín" w:date="2024-01-27T19:49:00Z">
              <w:r w:rsidRPr="00ED4965" w:rsidDel="00F35D67">
                <w:rPr>
                  <w:lang w:val="en-US"/>
                </w:rPr>
                <w:delText xml:space="preserve"> and radiation oncology core</w:delText>
              </w:r>
            </w:del>
          </w:p>
        </w:tc>
      </w:tr>
      <w:tr w:rsidR="008C5FD4" w14:paraId="40322253" w14:textId="77777777">
        <w:tc>
          <w:tcPr>
            <w:tcW w:w="0" w:type="auto"/>
          </w:tcPr>
          <w:p w14:paraId="7DDA2C34" w14:textId="77777777" w:rsidR="008C5FD4" w:rsidRDefault="00ED4965">
            <w:pPr>
              <w:pStyle w:val="Compact"/>
            </w:pPr>
            <w:r>
              <w:t>MBDCA</w:t>
            </w:r>
          </w:p>
        </w:tc>
        <w:tc>
          <w:tcPr>
            <w:tcW w:w="0" w:type="auto"/>
          </w:tcPr>
          <w:p w14:paraId="44FF3794" w14:textId="77777777" w:rsidR="00F35D67" w:rsidRPr="00F35D67" w:rsidRDefault="00F35D67" w:rsidP="00F35D67">
            <w:pPr>
              <w:shd w:val="clear" w:color="auto" w:fill="FFFFFF"/>
              <w:spacing w:after="0" w:line="285" w:lineRule="atLeast"/>
              <w:rPr>
                <w:ins w:id="80" w:author="Antonio Otal Palacín" w:date="2024-01-27T19:49:00Z"/>
                <w:rFonts w:ascii="Consolas" w:eastAsia="Times New Roman" w:hAnsi="Consolas"/>
                <w:color w:val="000000"/>
                <w:sz w:val="21"/>
                <w:szCs w:val="21"/>
              </w:rPr>
            </w:pPr>
            <w:proofErr w:type="spellStart"/>
            <w:ins w:id="81" w:author="Antonio Otal Palacín" w:date="2024-01-27T19:49:00Z">
              <w:r w:rsidRPr="00F35D67">
                <w:rPr>
                  <w:rFonts w:ascii="Consolas" w:eastAsia="Times New Roman" w:hAnsi="Consolas"/>
                  <w:i/>
                  <w:iCs/>
                  <w:color w:val="000000"/>
                  <w:sz w:val="21"/>
                  <w:szCs w:val="21"/>
                </w:rPr>
                <w:t>Model-based</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dose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calculation</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algorithms</w:t>
              </w:r>
              <w:proofErr w:type="spellEnd"/>
            </w:ins>
          </w:p>
          <w:p w14:paraId="35DED22F" w14:textId="6F23A1B3" w:rsidR="008C5FD4" w:rsidRDefault="00ED4965">
            <w:pPr>
              <w:pStyle w:val="Compact"/>
            </w:pPr>
            <w:del w:id="82" w:author="Antonio Otal Palacín" w:date="2024-01-27T19:49:00Z">
              <w:r w:rsidDel="00F35D67">
                <w:delText>Model-based dose calculation algorithms</w:delText>
              </w:r>
            </w:del>
          </w:p>
        </w:tc>
      </w:tr>
      <w:tr w:rsidR="008C5FD4" w14:paraId="4498541B" w14:textId="77777777">
        <w:tc>
          <w:tcPr>
            <w:tcW w:w="0" w:type="auto"/>
          </w:tcPr>
          <w:p w14:paraId="5E5BAE68" w14:textId="77777777" w:rsidR="008C5FD4" w:rsidRDefault="00ED4965">
            <w:pPr>
              <w:pStyle w:val="Compact"/>
            </w:pPr>
            <w:r>
              <w:t>MR</w:t>
            </w:r>
          </w:p>
        </w:tc>
        <w:tc>
          <w:tcPr>
            <w:tcW w:w="0" w:type="auto"/>
          </w:tcPr>
          <w:p w14:paraId="5C830080" w14:textId="77777777" w:rsidR="00F35D67" w:rsidRPr="00F35D67" w:rsidRDefault="00F35D67" w:rsidP="00F35D67">
            <w:pPr>
              <w:shd w:val="clear" w:color="auto" w:fill="FFFFFF"/>
              <w:spacing w:after="0" w:line="285" w:lineRule="atLeast"/>
              <w:rPr>
                <w:ins w:id="83" w:author="Antonio Otal Palacín" w:date="2024-01-27T19:49:00Z"/>
                <w:rFonts w:ascii="Consolas" w:eastAsia="Times New Roman" w:hAnsi="Consolas"/>
                <w:color w:val="000000"/>
                <w:sz w:val="21"/>
                <w:szCs w:val="21"/>
              </w:rPr>
            </w:pPr>
            <w:proofErr w:type="spellStart"/>
            <w:ins w:id="84" w:author="Antonio Otal Palacín" w:date="2024-01-27T19:49:00Z">
              <w:r w:rsidRPr="00F35D67">
                <w:rPr>
                  <w:rFonts w:ascii="Consolas" w:eastAsia="Times New Roman" w:hAnsi="Consolas"/>
                  <w:i/>
                  <w:iCs/>
                  <w:color w:val="000000"/>
                  <w:sz w:val="21"/>
                  <w:szCs w:val="21"/>
                </w:rPr>
                <w:t>Magnetic</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resonance</w:t>
              </w:r>
              <w:proofErr w:type="spellEnd"/>
            </w:ins>
          </w:p>
          <w:p w14:paraId="7E3EA6F7" w14:textId="72EF2C4A" w:rsidR="008C5FD4" w:rsidRDefault="00ED4965">
            <w:pPr>
              <w:pStyle w:val="Compact"/>
            </w:pPr>
            <w:del w:id="85" w:author="Antonio Otal Palacín" w:date="2024-01-27T19:49:00Z">
              <w:r w:rsidDel="00F35D67">
                <w:delText>Resonancia magnética nuclear</w:delText>
              </w:r>
            </w:del>
          </w:p>
        </w:tc>
      </w:tr>
      <w:tr w:rsidR="008C5FD4" w14:paraId="48CBA326" w14:textId="77777777">
        <w:tc>
          <w:tcPr>
            <w:tcW w:w="0" w:type="auto"/>
          </w:tcPr>
          <w:p w14:paraId="22DF6BBF" w14:textId="77777777" w:rsidR="008C5FD4" w:rsidRDefault="00ED4965">
            <w:pPr>
              <w:pStyle w:val="Compact"/>
            </w:pPr>
            <w:r>
              <w:t>MRI</w:t>
            </w:r>
          </w:p>
        </w:tc>
        <w:tc>
          <w:tcPr>
            <w:tcW w:w="0" w:type="auto"/>
          </w:tcPr>
          <w:p w14:paraId="02FBFECC" w14:textId="77777777" w:rsidR="00F35D67" w:rsidRPr="00F35D67" w:rsidRDefault="00F35D67" w:rsidP="00F35D67">
            <w:pPr>
              <w:shd w:val="clear" w:color="auto" w:fill="FFFFFF"/>
              <w:spacing w:after="0" w:line="285" w:lineRule="atLeast"/>
              <w:rPr>
                <w:ins w:id="86" w:author="Antonio Otal Palacín" w:date="2024-01-27T19:50:00Z"/>
                <w:rFonts w:ascii="Consolas" w:eastAsia="Times New Roman" w:hAnsi="Consolas"/>
                <w:color w:val="000000"/>
                <w:sz w:val="21"/>
                <w:szCs w:val="21"/>
              </w:rPr>
            </w:pPr>
            <w:proofErr w:type="spellStart"/>
            <w:ins w:id="87" w:author="Antonio Otal Palacín" w:date="2024-01-27T19:50:00Z">
              <w:r w:rsidRPr="00F35D67">
                <w:rPr>
                  <w:rFonts w:ascii="Consolas" w:eastAsia="Times New Roman" w:hAnsi="Consolas"/>
                  <w:i/>
                  <w:iCs/>
                  <w:color w:val="000000"/>
                  <w:sz w:val="21"/>
                  <w:szCs w:val="21"/>
                </w:rPr>
                <w:t>Magnetic</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resonance</w:t>
              </w:r>
              <w:proofErr w:type="spellEnd"/>
              <w:r w:rsidRPr="00F35D67">
                <w:rPr>
                  <w:rFonts w:ascii="Consolas" w:eastAsia="Times New Roman" w:hAnsi="Consolas"/>
                  <w:i/>
                  <w:iCs/>
                  <w:color w:val="000000"/>
                  <w:sz w:val="21"/>
                  <w:szCs w:val="21"/>
                </w:rPr>
                <w:t xml:space="preserve"> </w:t>
              </w:r>
              <w:proofErr w:type="spellStart"/>
              <w:r w:rsidRPr="00F35D67">
                <w:rPr>
                  <w:rFonts w:ascii="Consolas" w:eastAsia="Times New Roman" w:hAnsi="Consolas"/>
                  <w:i/>
                  <w:iCs/>
                  <w:color w:val="000000"/>
                  <w:sz w:val="21"/>
                  <w:szCs w:val="21"/>
                </w:rPr>
                <w:t>imaging</w:t>
              </w:r>
              <w:proofErr w:type="spellEnd"/>
            </w:ins>
          </w:p>
          <w:p w14:paraId="7035535A" w14:textId="6F0DE44B" w:rsidR="008C5FD4" w:rsidRDefault="00ED4965">
            <w:pPr>
              <w:pStyle w:val="Compact"/>
            </w:pPr>
            <w:del w:id="88" w:author="Antonio Otal Palacín" w:date="2024-01-27T19:50:00Z">
              <w:r w:rsidDel="00F35D67">
                <w:delText>Imagen por resonancia magnética nuclear</w:delText>
              </w:r>
            </w:del>
          </w:p>
        </w:tc>
      </w:tr>
      <w:tr w:rsidR="008C5FD4" w:rsidRPr="00ED4965" w14:paraId="061066F6" w14:textId="77777777">
        <w:tc>
          <w:tcPr>
            <w:tcW w:w="0" w:type="auto"/>
          </w:tcPr>
          <w:p w14:paraId="473EC198" w14:textId="77777777" w:rsidR="008C5FD4" w:rsidRDefault="00ED4965">
            <w:pPr>
              <w:pStyle w:val="Compact"/>
            </w:pPr>
            <w:r>
              <w:t>MUPIT</w:t>
            </w:r>
          </w:p>
        </w:tc>
        <w:tc>
          <w:tcPr>
            <w:tcW w:w="0" w:type="auto"/>
          </w:tcPr>
          <w:p w14:paraId="15247A68" w14:textId="77777777" w:rsidR="00F35D67" w:rsidRPr="00F35D67" w:rsidRDefault="00F35D67" w:rsidP="00F35D67">
            <w:pPr>
              <w:shd w:val="clear" w:color="auto" w:fill="FFFFFF"/>
              <w:spacing w:after="0" w:line="285" w:lineRule="atLeast"/>
              <w:rPr>
                <w:ins w:id="89" w:author="Antonio Otal Palacín" w:date="2024-01-27T19:50:00Z"/>
                <w:rFonts w:ascii="Consolas" w:eastAsia="Times New Roman" w:hAnsi="Consolas"/>
                <w:color w:val="000000"/>
                <w:sz w:val="21"/>
                <w:szCs w:val="21"/>
              </w:rPr>
            </w:pPr>
            <w:ins w:id="90" w:author="Antonio Otal Palacín" w:date="2024-01-27T19:50:00Z">
              <w:r w:rsidRPr="00F35D67">
                <w:rPr>
                  <w:rFonts w:ascii="Consolas" w:eastAsia="Times New Roman" w:hAnsi="Consolas"/>
                  <w:i/>
                  <w:iCs/>
                  <w:color w:val="000000"/>
                  <w:sz w:val="21"/>
                  <w:szCs w:val="21"/>
                </w:rPr>
                <w:t xml:space="preserve">A </w:t>
              </w:r>
              <w:proofErr w:type="spellStart"/>
              <w:r w:rsidRPr="00F35D67">
                <w:rPr>
                  <w:rFonts w:ascii="Consolas" w:eastAsia="Times New Roman" w:hAnsi="Consolas"/>
                  <w:i/>
                  <w:iCs/>
                  <w:color w:val="000000"/>
                  <w:sz w:val="21"/>
                  <w:szCs w:val="21"/>
                </w:rPr>
                <w:t>multiple</w:t>
              </w:r>
              <w:proofErr w:type="spellEnd"/>
              <w:r w:rsidRPr="00F35D67">
                <w:rPr>
                  <w:rFonts w:ascii="Consolas" w:eastAsia="Times New Roman" w:hAnsi="Consolas"/>
                  <w:i/>
                  <w:iCs/>
                  <w:color w:val="000000"/>
                  <w:sz w:val="21"/>
                  <w:szCs w:val="21"/>
                </w:rPr>
                <w:t xml:space="preserve">-site perineal </w:t>
              </w:r>
              <w:proofErr w:type="spellStart"/>
              <w:r w:rsidRPr="00F35D67">
                <w:rPr>
                  <w:rFonts w:ascii="Consolas" w:eastAsia="Times New Roman" w:hAnsi="Consolas"/>
                  <w:i/>
                  <w:iCs/>
                  <w:color w:val="000000"/>
                  <w:sz w:val="21"/>
                  <w:szCs w:val="21"/>
                </w:rPr>
                <w:t>applicator</w:t>
              </w:r>
              <w:proofErr w:type="spellEnd"/>
            </w:ins>
          </w:p>
          <w:p w14:paraId="4D95C76C" w14:textId="517BCAEB" w:rsidR="008C5FD4" w:rsidRPr="00ED4965" w:rsidRDefault="00ED4965">
            <w:pPr>
              <w:pStyle w:val="Compact"/>
              <w:rPr>
                <w:lang w:val="en-US"/>
              </w:rPr>
            </w:pPr>
            <w:del w:id="91" w:author="Antonio Otal Palacín" w:date="2024-01-27T19:50:00Z">
              <w:r w:rsidRPr="00ED4965" w:rsidDel="00F35D67">
                <w:rPr>
                  <w:lang w:val="en-US"/>
                </w:rPr>
                <w:delText>A multiple-site perineal applicator</w:delText>
              </w:r>
            </w:del>
          </w:p>
        </w:tc>
      </w:tr>
      <w:tr w:rsidR="008C5FD4" w14:paraId="24F5AB12" w14:textId="77777777">
        <w:tc>
          <w:tcPr>
            <w:tcW w:w="0" w:type="auto"/>
          </w:tcPr>
          <w:p w14:paraId="3E4A8DFC" w14:textId="77777777" w:rsidR="008C5FD4" w:rsidRDefault="00ED4965">
            <w:pPr>
              <w:pStyle w:val="Compact"/>
            </w:pPr>
            <w:r>
              <w:t>OAR</w:t>
            </w:r>
          </w:p>
        </w:tc>
        <w:tc>
          <w:tcPr>
            <w:tcW w:w="0" w:type="auto"/>
          </w:tcPr>
          <w:p w14:paraId="2F23D0F5" w14:textId="77777777" w:rsidR="00F35D67" w:rsidRPr="00F35D67" w:rsidRDefault="00F35D67" w:rsidP="00F35D67">
            <w:pPr>
              <w:shd w:val="clear" w:color="auto" w:fill="FFFFFF"/>
              <w:spacing w:after="0" w:line="285" w:lineRule="atLeast"/>
              <w:rPr>
                <w:ins w:id="92" w:author="Antonio Otal Palacín" w:date="2024-01-27T19:50:00Z"/>
                <w:rFonts w:ascii="Consolas" w:eastAsia="Times New Roman" w:hAnsi="Consolas"/>
                <w:color w:val="000000"/>
                <w:sz w:val="21"/>
                <w:szCs w:val="21"/>
              </w:rPr>
            </w:pPr>
            <w:proofErr w:type="spellStart"/>
            <w:ins w:id="93" w:author="Antonio Otal Palacín" w:date="2024-01-27T19:50:00Z">
              <w:r w:rsidRPr="00F35D67">
                <w:rPr>
                  <w:rFonts w:ascii="Consolas" w:eastAsia="Times New Roman" w:hAnsi="Consolas"/>
                  <w:i/>
                  <w:iCs/>
                  <w:color w:val="000000"/>
                  <w:sz w:val="21"/>
                  <w:szCs w:val="21"/>
                </w:rPr>
                <w:t>Organ</w:t>
              </w:r>
              <w:proofErr w:type="spellEnd"/>
              <w:r w:rsidRPr="00F35D67">
                <w:rPr>
                  <w:rFonts w:ascii="Consolas" w:eastAsia="Times New Roman" w:hAnsi="Consolas"/>
                  <w:i/>
                  <w:iCs/>
                  <w:color w:val="000000"/>
                  <w:sz w:val="21"/>
                  <w:szCs w:val="21"/>
                </w:rPr>
                <w:t xml:space="preserve"> at </w:t>
              </w:r>
              <w:proofErr w:type="spellStart"/>
              <w:r w:rsidRPr="00F35D67">
                <w:rPr>
                  <w:rFonts w:ascii="Consolas" w:eastAsia="Times New Roman" w:hAnsi="Consolas"/>
                  <w:i/>
                  <w:iCs/>
                  <w:color w:val="000000"/>
                  <w:sz w:val="21"/>
                  <w:szCs w:val="21"/>
                </w:rPr>
                <w:t>risk</w:t>
              </w:r>
              <w:proofErr w:type="spellEnd"/>
            </w:ins>
          </w:p>
          <w:p w14:paraId="4D35D33D" w14:textId="14B2EC66" w:rsidR="008C5FD4" w:rsidRDefault="00ED4965">
            <w:pPr>
              <w:pStyle w:val="Compact"/>
            </w:pPr>
            <w:del w:id="94" w:author="Antonio Otal Palacín" w:date="2024-01-27T19:50:00Z">
              <w:r w:rsidDel="00F35D67">
                <w:delText>Órgano de riesgo</w:delText>
              </w:r>
            </w:del>
          </w:p>
        </w:tc>
      </w:tr>
      <w:tr w:rsidR="008C5FD4" w14:paraId="0206D52E" w14:textId="77777777">
        <w:tc>
          <w:tcPr>
            <w:tcW w:w="0" w:type="auto"/>
          </w:tcPr>
          <w:p w14:paraId="7FB09831" w14:textId="77777777" w:rsidR="008C5FD4" w:rsidRDefault="00ED4965">
            <w:pPr>
              <w:pStyle w:val="Compact"/>
            </w:pPr>
            <w:r>
              <w:t>PDR</w:t>
            </w:r>
          </w:p>
        </w:tc>
        <w:tc>
          <w:tcPr>
            <w:tcW w:w="0" w:type="auto"/>
          </w:tcPr>
          <w:p w14:paraId="68225854" w14:textId="77777777" w:rsidR="00DF4D62" w:rsidRPr="00DF4D62" w:rsidRDefault="00DF4D62" w:rsidP="00DF4D62">
            <w:pPr>
              <w:shd w:val="clear" w:color="auto" w:fill="FFFFFF"/>
              <w:spacing w:after="0" w:line="285" w:lineRule="atLeast"/>
              <w:rPr>
                <w:ins w:id="95" w:author="Antonio Otal Palacín" w:date="2024-01-27T19:50:00Z"/>
                <w:rFonts w:ascii="Consolas" w:eastAsia="Times New Roman" w:hAnsi="Consolas"/>
                <w:color w:val="000000"/>
                <w:sz w:val="21"/>
                <w:szCs w:val="21"/>
              </w:rPr>
            </w:pPr>
            <w:proofErr w:type="spellStart"/>
            <w:ins w:id="96" w:author="Antonio Otal Palacín" w:date="2024-01-27T19:50:00Z">
              <w:r w:rsidRPr="00DF4D62">
                <w:rPr>
                  <w:rFonts w:ascii="Consolas" w:eastAsia="Times New Roman" w:hAnsi="Consolas"/>
                  <w:i/>
                  <w:iCs/>
                  <w:color w:val="000000"/>
                  <w:sz w:val="21"/>
                  <w:szCs w:val="21"/>
                </w:rPr>
                <w:t>Pulsed</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dose</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rate</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brachytherapy</w:t>
              </w:r>
              <w:proofErr w:type="spellEnd"/>
            </w:ins>
          </w:p>
          <w:p w14:paraId="34CB9B05" w14:textId="20EE1181" w:rsidR="008C5FD4" w:rsidRDefault="00ED4965">
            <w:pPr>
              <w:pStyle w:val="Compact"/>
            </w:pPr>
            <w:del w:id="97" w:author="Antonio Otal Palacín" w:date="2024-01-27T19:50:00Z">
              <w:r w:rsidDel="00DF4D62">
                <w:delText>Braquiterapia de dosis pulsada</w:delText>
              </w:r>
            </w:del>
          </w:p>
        </w:tc>
      </w:tr>
      <w:tr w:rsidR="008C5FD4" w14:paraId="0F09A92B" w14:textId="77777777">
        <w:tc>
          <w:tcPr>
            <w:tcW w:w="0" w:type="auto"/>
          </w:tcPr>
          <w:p w14:paraId="5B2CE854" w14:textId="77777777" w:rsidR="008C5FD4" w:rsidRDefault="00ED4965">
            <w:pPr>
              <w:pStyle w:val="Compact"/>
            </w:pPr>
            <w:r>
              <w:t>PET/CT</w:t>
            </w:r>
          </w:p>
        </w:tc>
        <w:tc>
          <w:tcPr>
            <w:tcW w:w="0" w:type="auto"/>
          </w:tcPr>
          <w:p w14:paraId="3BC0BF80" w14:textId="77777777" w:rsidR="00DF4D62" w:rsidRPr="00DF4D62" w:rsidRDefault="00DF4D62" w:rsidP="00DF4D62">
            <w:pPr>
              <w:shd w:val="clear" w:color="auto" w:fill="FFFFFF"/>
              <w:spacing w:after="0" w:line="285" w:lineRule="atLeast"/>
              <w:rPr>
                <w:ins w:id="98" w:author="Antonio Otal Palacín" w:date="2024-01-27T19:50:00Z"/>
                <w:rFonts w:ascii="Consolas" w:eastAsia="Times New Roman" w:hAnsi="Consolas"/>
                <w:color w:val="000000"/>
                <w:sz w:val="21"/>
                <w:szCs w:val="21"/>
              </w:rPr>
            </w:pPr>
            <w:proofErr w:type="spellStart"/>
            <w:ins w:id="99" w:author="Antonio Otal Palacín" w:date="2024-01-27T19:50:00Z">
              <w:r w:rsidRPr="00DF4D62">
                <w:rPr>
                  <w:rFonts w:ascii="Consolas" w:eastAsia="Times New Roman" w:hAnsi="Consolas"/>
                  <w:i/>
                  <w:iCs/>
                  <w:color w:val="000000"/>
                  <w:sz w:val="21"/>
                  <w:szCs w:val="21"/>
                </w:rPr>
                <w:t>Positron-Emission</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Tomography</w:t>
              </w:r>
              <w:proofErr w:type="spellEnd"/>
              <w:r w:rsidRPr="00DF4D62">
                <w:rPr>
                  <w:rFonts w:ascii="Consolas" w:eastAsia="Times New Roman" w:hAnsi="Consolas"/>
                  <w:i/>
                  <w:iCs/>
                  <w:color w:val="000000"/>
                  <w:sz w:val="21"/>
                  <w:szCs w:val="21"/>
                </w:rPr>
                <w:t>/</w:t>
              </w:r>
              <w:proofErr w:type="spellStart"/>
              <w:r w:rsidRPr="00DF4D62">
                <w:rPr>
                  <w:rFonts w:ascii="Consolas" w:eastAsia="Times New Roman" w:hAnsi="Consolas"/>
                  <w:i/>
                  <w:iCs/>
                  <w:color w:val="000000"/>
                  <w:sz w:val="21"/>
                  <w:szCs w:val="21"/>
                </w:rPr>
                <w:t>Computed</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Tomography</w:t>
              </w:r>
              <w:proofErr w:type="spellEnd"/>
            </w:ins>
          </w:p>
          <w:p w14:paraId="64D9B535" w14:textId="4914BDC3" w:rsidR="008C5FD4" w:rsidRDefault="00ED4965">
            <w:pPr>
              <w:pStyle w:val="Compact"/>
            </w:pPr>
            <w:del w:id="100" w:author="Antonio Otal Palacín" w:date="2024-01-27T19:50:00Z">
              <w:r w:rsidDel="00DF4D62">
                <w:delText>Tomografía por emisión de positrones/Tomografía computerizada</w:delText>
              </w:r>
            </w:del>
          </w:p>
        </w:tc>
      </w:tr>
      <w:tr w:rsidR="008C5FD4" w14:paraId="2E4146BF" w14:textId="77777777">
        <w:tc>
          <w:tcPr>
            <w:tcW w:w="0" w:type="auto"/>
          </w:tcPr>
          <w:p w14:paraId="00AB9437" w14:textId="77777777" w:rsidR="008C5FD4" w:rsidRDefault="00ED4965">
            <w:pPr>
              <w:pStyle w:val="Compact"/>
            </w:pPr>
            <w:r>
              <w:t>PTV</w:t>
            </w:r>
          </w:p>
        </w:tc>
        <w:tc>
          <w:tcPr>
            <w:tcW w:w="0" w:type="auto"/>
          </w:tcPr>
          <w:p w14:paraId="331F2D09" w14:textId="77777777" w:rsidR="00DF4D62" w:rsidRPr="00DF4D62" w:rsidRDefault="00DF4D62" w:rsidP="00DF4D62">
            <w:pPr>
              <w:shd w:val="clear" w:color="auto" w:fill="FFFFFF"/>
              <w:spacing w:after="0" w:line="285" w:lineRule="atLeast"/>
              <w:rPr>
                <w:ins w:id="101" w:author="Antonio Otal Palacín" w:date="2024-01-27T19:51:00Z"/>
                <w:rFonts w:ascii="Consolas" w:eastAsia="Times New Roman" w:hAnsi="Consolas"/>
                <w:color w:val="000000"/>
                <w:sz w:val="21"/>
                <w:szCs w:val="21"/>
              </w:rPr>
            </w:pPr>
            <w:proofErr w:type="spellStart"/>
            <w:ins w:id="102" w:author="Antonio Otal Palacín" w:date="2024-01-27T19:51:00Z">
              <w:r w:rsidRPr="00DF4D62">
                <w:rPr>
                  <w:rFonts w:ascii="Consolas" w:eastAsia="Times New Roman" w:hAnsi="Consolas"/>
                  <w:i/>
                  <w:iCs/>
                  <w:color w:val="000000"/>
                  <w:sz w:val="21"/>
                  <w:szCs w:val="21"/>
                </w:rPr>
                <w:t>Planning</w:t>
              </w:r>
              <w:proofErr w:type="spellEnd"/>
              <w:r w:rsidRPr="00DF4D62">
                <w:rPr>
                  <w:rFonts w:ascii="Consolas" w:eastAsia="Times New Roman" w:hAnsi="Consolas"/>
                  <w:i/>
                  <w:iCs/>
                  <w:color w:val="000000"/>
                  <w:sz w:val="21"/>
                  <w:szCs w:val="21"/>
                </w:rPr>
                <w:t xml:space="preserve"> Target </w:t>
              </w:r>
              <w:proofErr w:type="spellStart"/>
              <w:r w:rsidRPr="00DF4D62">
                <w:rPr>
                  <w:rFonts w:ascii="Consolas" w:eastAsia="Times New Roman" w:hAnsi="Consolas"/>
                  <w:i/>
                  <w:iCs/>
                  <w:color w:val="000000"/>
                  <w:sz w:val="21"/>
                  <w:szCs w:val="21"/>
                </w:rPr>
                <w:t>Volume</w:t>
              </w:r>
              <w:proofErr w:type="spellEnd"/>
            </w:ins>
          </w:p>
          <w:p w14:paraId="5161C14B" w14:textId="5377B9C9" w:rsidR="008C5FD4" w:rsidRDefault="00ED4965">
            <w:pPr>
              <w:pStyle w:val="Compact"/>
            </w:pPr>
            <w:del w:id="103" w:author="Antonio Otal Palacín" w:date="2024-01-27T19:51:00Z">
              <w:r w:rsidDel="00DF4D62">
                <w:delText>Volumen diana de planificación</w:delText>
              </w:r>
            </w:del>
          </w:p>
        </w:tc>
      </w:tr>
      <w:tr w:rsidR="008C5FD4" w14:paraId="4195BBCA" w14:textId="77777777">
        <w:tc>
          <w:tcPr>
            <w:tcW w:w="0" w:type="auto"/>
          </w:tcPr>
          <w:p w14:paraId="1943CCEE" w14:textId="77777777" w:rsidR="008C5FD4" w:rsidRDefault="00ED4965">
            <w:pPr>
              <w:pStyle w:val="Compact"/>
            </w:pPr>
            <w:r>
              <w:t>RAL</w:t>
            </w:r>
          </w:p>
        </w:tc>
        <w:tc>
          <w:tcPr>
            <w:tcW w:w="0" w:type="auto"/>
          </w:tcPr>
          <w:p w14:paraId="4E1D9758" w14:textId="77777777" w:rsidR="00DF4D62" w:rsidRPr="00DF4D62" w:rsidRDefault="00DF4D62" w:rsidP="00DF4D62">
            <w:pPr>
              <w:shd w:val="clear" w:color="auto" w:fill="FFFFFF"/>
              <w:spacing w:after="0" w:line="285" w:lineRule="atLeast"/>
              <w:rPr>
                <w:ins w:id="104" w:author="Antonio Otal Palacín" w:date="2024-01-27T19:51:00Z"/>
                <w:rFonts w:ascii="Consolas" w:eastAsia="Times New Roman" w:hAnsi="Consolas"/>
                <w:color w:val="000000"/>
                <w:sz w:val="21"/>
                <w:szCs w:val="21"/>
              </w:rPr>
            </w:pPr>
            <w:ins w:id="105" w:author="Antonio Otal Palacín" w:date="2024-01-27T19:51:00Z">
              <w:r w:rsidRPr="00DF4D62">
                <w:rPr>
                  <w:rFonts w:ascii="Consolas" w:eastAsia="Times New Roman" w:hAnsi="Consolas"/>
                  <w:i/>
                  <w:iCs/>
                  <w:color w:val="000000"/>
                  <w:sz w:val="21"/>
                  <w:szCs w:val="21"/>
                </w:rPr>
                <w:t xml:space="preserve">Remote </w:t>
              </w:r>
              <w:proofErr w:type="spellStart"/>
              <w:r w:rsidRPr="00DF4D62">
                <w:rPr>
                  <w:rFonts w:ascii="Consolas" w:eastAsia="Times New Roman" w:hAnsi="Consolas"/>
                  <w:i/>
                  <w:iCs/>
                  <w:color w:val="000000"/>
                  <w:sz w:val="21"/>
                  <w:szCs w:val="21"/>
                </w:rPr>
                <w:t>afterloader</w:t>
              </w:r>
              <w:proofErr w:type="spellEnd"/>
            </w:ins>
          </w:p>
          <w:p w14:paraId="59197B22" w14:textId="6A976C2B" w:rsidR="008C5FD4" w:rsidRDefault="00ED4965">
            <w:pPr>
              <w:pStyle w:val="Compact"/>
            </w:pPr>
            <w:del w:id="106" w:author="Antonio Otal Palacín" w:date="2024-01-27T19:51:00Z">
              <w:r w:rsidDel="00DF4D62">
                <w:delText>Dispositivos de carga diferida remotos</w:delText>
              </w:r>
            </w:del>
          </w:p>
        </w:tc>
      </w:tr>
      <w:tr w:rsidR="008C5FD4" w14:paraId="3E3DE18A" w14:textId="77777777">
        <w:tc>
          <w:tcPr>
            <w:tcW w:w="0" w:type="auto"/>
          </w:tcPr>
          <w:p w14:paraId="28521890" w14:textId="77777777" w:rsidR="008C5FD4" w:rsidRDefault="00ED4965">
            <w:pPr>
              <w:pStyle w:val="Compact"/>
            </w:pPr>
            <w:r>
              <w:t>RF</w:t>
            </w:r>
          </w:p>
        </w:tc>
        <w:tc>
          <w:tcPr>
            <w:tcW w:w="0" w:type="auto"/>
          </w:tcPr>
          <w:p w14:paraId="6748E75B" w14:textId="77777777" w:rsidR="00DF4D62" w:rsidRPr="00DF4D62" w:rsidRDefault="00DF4D62" w:rsidP="00DF4D62">
            <w:pPr>
              <w:shd w:val="clear" w:color="auto" w:fill="FFFFFF"/>
              <w:spacing w:after="0" w:line="285" w:lineRule="atLeast"/>
              <w:rPr>
                <w:ins w:id="107" w:author="Antonio Otal Palacín" w:date="2024-01-27T19:51:00Z"/>
                <w:rFonts w:ascii="Consolas" w:eastAsia="Times New Roman" w:hAnsi="Consolas"/>
                <w:color w:val="000000"/>
                <w:sz w:val="21"/>
                <w:szCs w:val="21"/>
              </w:rPr>
            </w:pPr>
            <w:ins w:id="108" w:author="Antonio Otal Palacín" w:date="2024-01-27T19:51:00Z">
              <w:r w:rsidRPr="00DF4D62">
                <w:rPr>
                  <w:rFonts w:ascii="Consolas" w:eastAsia="Times New Roman" w:hAnsi="Consolas"/>
                  <w:i/>
                  <w:iCs/>
                  <w:color w:val="000000"/>
                  <w:sz w:val="21"/>
                  <w:szCs w:val="21"/>
                </w:rPr>
                <w:t xml:space="preserve">Radio </w:t>
              </w:r>
              <w:proofErr w:type="spellStart"/>
              <w:r w:rsidRPr="00DF4D62">
                <w:rPr>
                  <w:rFonts w:ascii="Consolas" w:eastAsia="Times New Roman" w:hAnsi="Consolas"/>
                  <w:i/>
                  <w:iCs/>
                  <w:color w:val="000000"/>
                  <w:sz w:val="21"/>
                  <w:szCs w:val="21"/>
                </w:rPr>
                <w:t>frecuency</w:t>
              </w:r>
              <w:proofErr w:type="spellEnd"/>
            </w:ins>
          </w:p>
          <w:p w14:paraId="70852087" w14:textId="03762A7E" w:rsidR="008C5FD4" w:rsidRDefault="00ED4965">
            <w:pPr>
              <w:pStyle w:val="Compact"/>
            </w:pPr>
            <w:del w:id="109" w:author="Antonio Otal Palacín" w:date="2024-01-27T19:51:00Z">
              <w:r w:rsidDel="00DF4D62">
                <w:delText>Radio frecuencia</w:delText>
              </w:r>
            </w:del>
          </w:p>
        </w:tc>
      </w:tr>
      <w:tr w:rsidR="008C5FD4" w14:paraId="0CE976C2" w14:textId="77777777">
        <w:tc>
          <w:tcPr>
            <w:tcW w:w="0" w:type="auto"/>
          </w:tcPr>
          <w:p w14:paraId="670246C5" w14:textId="77777777" w:rsidR="008C5FD4" w:rsidRDefault="00ED4965">
            <w:pPr>
              <w:pStyle w:val="Compact"/>
            </w:pPr>
            <w:r>
              <w:t>SBRT</w:t>
            </w:r>
          </w:p>
        </w:tc>
        <w:tc>
          <w:tcPr>
            <w:tcW w:w="0" w:type="auto"/>
          </w:tcPr>
          <w:p w14:paraId="3ACA97B2" w14:textId="77777777" w:rsidR="00DF4D62" w:rsidRPr="00DF4D62" w:rsidRDefault="00DF4D62" w:rsidP="00DF4D62">
            <w:pPr>
              <w:shd w:val="clear" w:color="auto" w:fill="FFFFFF"/>
              <w:spacing w:after="0" w:line="285" w:lineRule="atLeast"/>
              <w:rPr>
                <w:ins w:id="110" w:author="Antonio Otal Palacín" w:date="2024-01-27T19:51:00Z"/>
                <w:rFonts w:ascii="Consolas" w:eastAsia="Times New Roman" w:hAnsi="Consolas"/>
                <w:color w:val="000000"/>
                <w:sz w:val="21"/>
                <w:szCs w:val="21"/>
              </w:rPr>
            </w:pPr>
            <w:proofErr w:type="spellStart"/>
            <w:ins w:id="111" w:author="Antonio Otal Palacín" w:date="2024-01-27T19:51:00Z">
              <w:r w:rsidRPr="00DF4D62">
                <w:rPr>
                  <w:rFonts w:ascii="Consolas" w:eastAsia="Times New Roman" w:hAnsi="Consolas"/>
                  <w:i/>
                  <w:iCs/>
                  <w:color w:val="000000"/>
                  <w:sz w:val="21"/>
                  <w:szCs w:val="21"/>
                </w:rPr>
                <w:t>Stereotactic</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Body</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Radiation</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Therapy</w:t>
              </w:r>
              <w:proofErr w:type="spellEnd"/>
            </w:ins>
          </w:p>
          <w:p w14:paraId="5D61D306" w14:textId="0EDC76EA" w:rsidR="008C5FD4" w:rsidRDefault="00ED4965">
            <w:pPr>
              <w:pStyle w:val="Compact"/>
            </w:pPr>
            <w:del w:id="112" w:author="Antonio Otal Palacín" w:date="2024-01-27T19:51:00Z">
              <w:r w:rsidDel="00DF4D62">
                <w:delText>Radioterapia corporal estereotáctica</w:delText>
              </w:r>
            </w:del>
          </w:p>
        </w:tc>
      </w:tr>
      <w:tr w:rsidR="008C5FD4" w14:paraId="48F0F15A" w14:textId="77777777">
        <w:tc>
          <w:tcPr>
            <w:tcW w:w="0" w:type="auto"/>
          </w:tcPr>
          <w:p w14:paraId="737DA154" w14:textId="77777777" w:rsidR="008C5FD4" w:rsidRDefault="00ED4965">
            <w:pPr>
              <w:pStyle w:val="Compact"/>
            </w:pPr>
            <w:r>
              <w:t>TG</w:t>
            </w:r>
          </w:p>
        </w:tc>
        <w:tc>
          <w:tcPr>
            <w:tcW w:w="0" w:type="auto"/>
          </w:tcPr>
          <w:p w14:paraId="124021B8" w14:textId="77777777" w:rsidR="00DF4D62" w:rsidRPr="00DF4D62" w:rsidRDefault="00DF4D62" w:rsidP="00DF4D62">
            <w:pPr>
              <w:shd w:val="clear" w:color="auto" w:fill="FFFFFF"/>
              <w:spacing w:after="0" w:line="285" w:lineRule="atLeast"/>
              <w:rPr>
                <w:ins w:id="113" w:author="Antonio Otal Palacín" w:date="2024-01-27T19:51:00Z"/>
                <w:rFonts w:ascii="Consolas" w:eastAsia="Times New Roman" w:hAnsi="Consolas"/>
                <w:color w:val="000000"/>
                <w:sz w:val="21"/>
                <w:szCs w:val="21"/>
              </w:rPr>
            </w:pPr>
            <w:proofErr w:type="spellStart"/>
            <w:ins w:id="114" w:author="Antonio Otal Palacín" w:date="2024-01-27T19:51:00Z">
              <w:r w:rsidRPr="00DF4D62">
                <w:rPr>
                  <w:rFonts w:ascii="Consolas" w:eastAsia="Times New Roman" w:hAnsi="Consolas"/>
                  <w:i/>
                  <w:iCs/>
                  <w:color w:val="000000"/>
                  <w:sz w:val="21"/>
                  <w:szCs w:val="21"/>
                </w:rPr>
                <w:t>Task</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group</w:t>
              </w:r>
              <w:proofErr w:type="spellEnd"/>
            </w:ins>
          </w:p>
          <w:p w14:paraId="35A2FDD7" w14:textId="738D63F2" w:rsidR="008C5FD4" w:rsidRDefault="00ED4965">
            <w:pPr>
              <w:pStyle w:val="Compact"/>
            </w:pPr>
            <w:del w:id="115" w:author="Antonio Otal Palacín" w:date="2024-01-27T19:51:00Z">
              <w:r w:rsidDel="00DF4D62">
                <w:delText>Grupo de trabajo</w:delText>
              </w:r>
            </w:del>
          </w:p>
        </w:tc>
      </w:tr>
      <w:tr w:rsidR="008C5FD4" w14:paraId="0E3D1860" w14:textId="77777777">
        <w:tc>
          <w:tcPr>
            <w:tcW w:w="0" w:type="auto"/>
          </w:tcPr>
          <w:p w14:paraId="5E67F823" w14:textId="77777777" w:rsidR="008C5FD4" w:rsidRDefault="00ED4965">
            <w:pPr>
              <w:pStyle w:val="Compact"/>
            </w:pPr>
            <w:r>
              <w:t>TPS</w:t>
            </w:r>
          </w:p>
        </w:tc>
        <w:tc>
          <w:tcPr>
            <w:tcW w:w="0" w:type="auto"/>
          </w:tcPr>
          <w:p w14:paraId="185AE173" w14:textId="77777777" w:rsidR="00DF4D62" w:rsidRPr="00DF4D62" w:rsidRDefault="00DF4D62" w:rsidP="00DF4D62">
            <w:pPr>
              <w:shd w:val="clear" w:color="auto" w:fill="FFFFFF"/>
              <w:spacing w:after="0" w:line="285" w:lineRule="atLeast"/>
              <w:rPr>
                <w:ins w:id="116" w:author="Antonio Otal Palacín" w:date="2024-01-27T19:52:00Z"/>
                <w:rFonts w:ascii="Consolas" w:eastAsia="Times New Roman" w:hAnsi="Consolas"/>
                <w:color w:val="000000"/>
                <w:sz w:val="21"/>
                <w:szCs w:val="21"/>
              </w:rPr>
            </w:pPr>
            <w:proofErr w:type="spellStart"/>
            <w:ins w:id="117" w:author="Antonio Otal Palacín" w:date="2024-01-27T19:52:00Z">
              <w:r w:rsidRPr="00DF4D62">
                <w:rPr>
                  <w:rFonts w:ascii="Consolas" w:eastAsia="Times New Roman" w:hAnsi="Consolas"/>
                  <w:i/>
                  <w:iCs/>
                  <w:color w:val="000000"/>
                  <w:sz w:val="21"/>
                  <w:szCs w:val="21"/>
                </w:rPr>
                <w:t>Treatment</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planning</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system</w:t>
              </w:r>
              <w:proofErr w:type="spellEnd"/>
            </w:ins>
          </w:p>
          <w:p w14:paraId="55A74CE0" w14:textId="3B005F75" w:rsidR="008C5FD4" w:rsidRDefault="00ED4965">
            <w:pPr>
              <w:pStyle w:val="Compact"/>
            </w:pPr>
            <w:del w:id="118" w:author="Antonio Otal Palacín" w:date="2024-01-27T19:52:00Z">
              <w:r w:rsidDel="00DF4D62">
                <w:lastRenderedPageBreak/>
                <w:delText>Sistemas de pla</w:delText>
              </w:r>
            </w:del>
            <w:ins w:id="119" w:author="Jose Perez Calatayud" w:date="2024-01-22T10:09:00Z">
              <w:del w:id="120" w:author="Antonio Otal Palacín" w:date="2024-01-27T19:52:00Z">
                <w:r w:rsidDel="00DF4D62">
                  <w:delText>n</w:delText>
                </w:r>
              </w:del>
            </w:ins>
            <w:del w:id="121" w:author="Antonio Otal Palacín" w:date="2024-01-27T19:52:00Z">
              <w:r w:rsidDel="00DF4D62">
                <w:delText>ificación de tratamientos</w:delText>
              </w:r>
            </w:del>
          </w:p>
        </w:tc>
      </w:tr>
      <w:tr w:rsidR="008C5FD4" w:rsidRPr="00ED4965" w14:paraId="449A161C" w14:textId="77777777">
        <w:tc>
          <w:tcPr>
            <w:tcW w:w="0" w:type="auto"/>
          </w:tcPr>
          <w:p w14:paraId="58DCDD09" w14:textId="77777777" w:rsidR="008C5FD4" w:rsidRDefault="00ED4965">
            <w:pPr>
              <w:pStyle w:val="Compact"/>
            </w:pPr>
            <w:r>
              <w:lastRenderedPageBreak/>
              <w:t>WG-DCAB</w:t>
            </w:r>
          </w:p>
        </w:tc>
        <w:tc>
          <w:tcPr>
            <w:tcW w:w="0" w:type="auto"/>
          </w:tcPr>
          <w:p w14:paraId="22394CF3" w14:textId="77777777" w:rsidR="00DF4D62" w:rsidRPr="00DF4D62" w:rsidRDefault="00DF4D62" w:rsidP="00DF4D62">
            <w:pPr>
              <w:shd w:val="clear" w:color="auto" w:fill="FFFFFF"/>
              <w:spacing w:after="0" w:line="285" w:lineRule="atLeast"/>
              <w:rPr>
                <w:ins w:id="122" w:author="Antonio Otal Palacín" w:date="2024-01-27T19:52:00Z"/>
                <w:rFonts w:ascii="Consolas" w:eastAsia="Times New Roman" w:hAnsi="Consolas"/>
                <w:color w:val="000000"/>
                <w:sz w:val="21"/>
                <w:szCs w:val="21"/>
              </w:rPr>
            </w:pPr>
            <w:proofErr w:type="spellStart"/>
            <w:ins w:id="123" w:author="Antonio Otal Palacín" w:date="2024-01-27T19:52:00Z">
              <w:r w:rsidRPr="00DF4D62">
                <w:rPr>
                  <w:rFonts w:ascii="Consolas" w:eastAsia="Times New Roman" w:hAnsi="Consolas"/>
                  <w:i/>
                  <w:iCs/>
                  <w:color w:val="000000"/>
                  <w:sz w:val="21"/>
                  <w:szCs w:val="21"/>
                </w:rPr>
                <w:t>Working</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Group</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on</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Model-Based</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Dose</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Calculation</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Algorithms</w:t>
              </w:r>
              <w:proofErr w:type="spellEnd"/>
              <w:r w:rsidRPr="00DF4D62">
                <w:rPr>
                  <w:rFonts w:ascii="Consolas" w:eastAsia="Times New Roman" w:hAnsi="Consolas"/>
                  <w:i/>
                  <w:iCs/>
                  <w:color w:val="000000"/>
                  <w:sz w:val="21"/>
                  <w:szCs w:val="21"/>
                </w:rPr>
                <w:t xml:space="preserve"> in </w:t>
              </w:r>
              <w:proofErr w:type="spellStart"/>
              <w:r w:rsidRPr="00DF4D62">
                <w:rPr>
                  <w:rFonts w:ascii="Consolas" w:eastAsia="Times New Roman" w:hAnsi="Consolas"/>
                  <w:i/>
                  <w:iCs/>
                  <w:color w:val="000000"/>
                  <w:sz w:val="21"/>
                  <w:szCs w:val="21"/>
                </w:rPr>
                <w:t>Brachytherapy</w:t>
              </w:r>
              <w:proofErr w:type="spellEnd"/>
            </w:ins>
          </w:p>
          <w:p w14:paraId="2C188B05" w14:textId="744BFD17" w:rsidR="008C5FD4" w:rsidRPr="00ED4965" w:rsidRDefault="00ED4965">
            <w:pPr>
              <w:pStyle w:val="Compact"/>
              <w:rPr>
                <w:lang w:val="en-US"/>
              </w:rPr>
            </w:pPr>
            <w:del w:id="124" w:author="Antonio Otal Palacín" w:date="2024-01-27T19:52:00Z">
              <w:r w:rsidRPr="00ED4965" w:rsidDel="00DF4D62">
                <w:rPr>
                  <w:lang w:val="en-US"/>
                </w:rPr>
                <w:delText>Working Group on Model-Based Dose Calculation Algorithms in Brachytherapy</w:delText>
              </w:r>
            </w:del>
          </w:p>
        </w:tc>
      </w:tr>
      <w:tr w:rsidR="008C5FD4" w14:paraId="52C84FFD" w14:textId="77777777">
        <w:tc>
          <w:tcPr>
            <w:tcW w:w="0" w:type="auto"/>
          </w:tcPr>
          <w:p w14:paraId="664EFB19" w14:textId="77777777" w:rsidR="008C5FD4" w:rsidRDefault="00ED4965">
            <w:pPr>
              <w:pStyle w:val="Compact"/>
            </w:pPr>
            <w:proofErr w:type="spellStart"/>
            <w:r>
              <w:t>xml</w:t>
            </w:r>
            <w:proofErr w:type="spellEnd"/>
          </w:p>
        </w:tc>
        <w:tc>
          <w:tcPr>
            <w:tcW w:w="0" w:type="auto"/>
          </w:tcPr>
          <w:p w14:paraId="1EAC3E5F" w14:textId="77777777" w:rsidR="00DF4D62" w:rsidRPr="00DF4D62" w:rsidRDefault="00DF4D62" w:rsidP="00DF4D62">
            <w:pPr>
              <w:shd w:val="clear" w:color="auto" w:fill="FFFFFF"/>
              <w:spacing w:after="0" w:line="285" w:lineRule="atLeast"/>
              <w:rPr>
                <w:ins w:id="125" w:author="Antonio Otal Palacín" w:date="2024-01-27T19:52:00Z"/>
                <w:rFonts w:ascii="Consolas" w:eastAsia="Times New Roman" w:hAnsi="Consolas"/>
                <w:color w:val="000000"/>
                <w:sz w:val="21"/>
                <w:szCs w:val="21"/>
              </w:rPr>
            </w:pPr>
            <w:ins w:id="126" w:author="Antonio Otal Palacín" w:date="2024-01-27T19:52:00Z">
              <w:r w:rsidRPr="00DF4D62">
                <w:rPr>
                  <w:rFonts w:ascii="Consolas" w:eastAsia="Times New Roman" w:hAnsi="Consolas"/>
                  <w:i/>
                  <w:iCs/>
                  <w:color w:val="000000"/>
                  <w:sz w:val="21"/>
                  <w:szCs w:val="21"/>
                </w:rPr>
                <w:t xml:space="preserve">Extensible </w:t>
              </w:r>
              <w:proofErr w:type="spellStart"/>
              <w:r w:rsidRPr="00DF4D62">
                <w:rPr>
                  <w:rFonts w:ascii="Consolas" w:eastAsia="Times New Roman" w:hAnsi="Consolas"/>
                  <w:i/>
                  <w:iCs/>
                  <w:color w:val="000000"/>
                  <w:sz w:val="21"/>
                  <w:szCs w:val="21"/>
                </w:rPr>
                <w:t>Markup</w:t>
              </w:r>
              <w:proofErr w:type="spellEnd"/>
              <w:r w:rsidRPr="00DF4D62">
                <w:rPr>
                  <w:rFonts w:ascii="Consolas" w:eastAsia="Times New Roman" w:hAnsi="Consolas"/>
                  <w:i/>
                  <w:iCs/>
                  <w:color w:val="000000"/>
                  <w:sz w:val="21"/>
                  <w:szCs w:val="21"/>
                </w:rPr>
                <w:t xml:space="preserve"> </w:t>
              </w:r>
              <w:proofErr w:type="spellStart"/>
              <w:r w:rsidRPr="00DF4D62">
                <w:rPr>
                  <w:rFonts w:ascii="Consolas" w:eastAsia="Times New Roman" w:hAnsi="Consolas"/>
                  <w:i/>
                  <w:iCs/>
                  <w:color w:val="000000"/>
                  <w:sz w:val="21"/>
                  <w:szCs w:val="21"/>
                </w:rPr>
                <w:t>Language</w:t>
              </w:r>
              <w:proofErr w:type="spellEnd"/>
            </w:ins>
          </w:p>
          <w:p w14:paraId="7F03E07E" w14:textId="7127CB39" w:rsidR="008C5FD4" w:rsidRDefault="00ED4965">
            <w:pPr>
              <w:pStyle w:val="Compact"/>
            </w:pPr>
            <w:del w:id="127" w:author="Antonio Otal Palacín" w:date="2024-01-27T19:52:00Z">
              <w:r w:rsidDel="00DF4D62">
                <w:delText>Extensible Markup Language</w:delText>
              </w:r>
            </w:del>
          </w:p>
        </w:tc>
      </w:tr>
    </w:tbl>
    <w:p w14:paraId="69B16D75" w14:textId="77777777" w:rsidR="008C5FD4" w:rsidRDefault="00ED4965">
      <w:r>
        <w:br w:type="page"/>
      </w:r>
    </w:p>
    <w:p w14:paraId="56C10575" w14:textId="77777777" w:rsidR="008C5FD4" w:rsidRDefault="00ED4965">
      <w:pPr>
        <w:pStyle w:val="Ttulo1"/>
      </w:pPr>
      <w:bookmarkStart w:id="128" w:name="introducción"/>
      <w:bookmarkEnd w:id="1"/>
      <w:r>
        <w:lastRenderedPageBreak/>
        <w:t>1. Introducción</w:t>
      </w:r>
    </w:p>
    <w:p w14:paraId="45FB3F2E" w14:textId="77777777" w:rsidR="008C5FD4" w:rsidRDefault="00ED4965">
      <w:pPr>
        <w:pStyle w:val="Ttulo2"/>
      </w:pPr>
      <w:bookmarkStart w:id="129" w:name="braquiterapia-ginecológica"/>
      <w:r>
        <w:t>1.1 Braquiterapia ginecológica</w:t>
      </w:r>
    </w:p>
    <w:p w14:paraId="52B3B435" w14:textId="77777777" w:rsidR="008C5FD4" w:rsidRDefault="00ED4965">
      <w:pPr>
        <w:pStyle w:val="FirstParagraph"/>
        <w:jc w:val="both"/>
        <w:rPr>
          <w:ins w:id="130" w:author="Jose Perez Calatayud" w:date="2024-01-22T10:09:00Z"/>
        </w:rPr>
        <w:pPrChange w:id="131" w:author="Jose Perez Calatayud" w:date="2024-01-22T10:09:00Z">
          <w:pPr>
            <w:pStyle w:val="FirstParagraph"/>
          </w:pPr>
        </w:pPrChange>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La BT se utiliza sobre todo para tratar diversos tipos de cáncer y ciertas enfermedades benignas, como la hiperplasia benigna de próstata.</w:t>
      </w:r>
    </w:p>
    <w:p w14:paraId="53152FB1" w14:textId="77777777" w:rsidR="00ED4965" w:rsidRPr="00ED4965" w:rsidRDefault="00ED4965">
      <w:pPr>
        <w:pStyle w:val="Textoindependiente"/>
        <w:pPrChange w:id="132" w:author="Jose Perez Calatayud" w:date="2024-01-22T10:09:00Z">
          <w:pPr>
            <w:pStyle w:val="FirstParagraph"/>
          </w:pPr>
        </w:pPrChange>
      </w:pPr>
    </w:p>
    <w:p w14:paraId="6ED37C5A" w14:textId="77777777" w:rsidR="008C5FD4" w:rsidRDefault="00ED4965">
      <w:pPr>
        <w:pStyle w:val="Textoindependiente"/>
        <w:jc w:val="both"/>
        <w:pPrChange w:id="133" w:author="Jose Perez Calatayud" w:date="2024-01-22T10:10:00Z">
          <w:pPr>
            <w:pStyle w:val="Textoindependiente"/>
          </w:pPr>
        </w:pPrChange>
      </w:pPr>
      <w:r>
        <w:t>El primer caso de tratamiento de tumores ginecológicos a través del uso de fuentes radiactivas del que se tiene constancia fue en 1903, cuando se utilizó el radio como isótopo de tratamiento para tratar tumores ginecológicos</w:t>
      </w:r>
      <w:r>
        <w:fldChar w:fldCharType="begin"/>
      </w:r>
      <w:r>
        <w:instrText xml:space="preserve"> HYPERLINK \l "ref-goodwin1968" \h </w:instrText>
      </w:r>
      <w:r>
        <w:fldChar w:fldCharType="separate"/>
      </w:r>
      <w:r>
        <w:rPr>
          <w:rStyle w:val="Hipervnculo"/>
          <w:vertAlign w:val="superscript"/>
        </w:rPr>
        <w:t>1</w:t>
      </w:r>
      <w:r>
        <w:rPr>
          <w:rStyle w:val="Hipervnculo"/>
          <w:vertAlign w:val="superscript"/>
        </w:rPr>
        <w:fldChar w:fldCharType="end"/>
      </w:r>
      <w:r>
        <w:t>.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los procedimientos de radioterapia</w:t>
      </w:r>
      <w:r>
        <w:fldChar w:fldCharType="begin"/>
      </w:r>
      <w:r>
        <w:instrText xml:space="preserve"> HYPERLINK \l "ref-adosage1934" \h </w:instrText>
      </w:r>
      <w:r>
        <w:fldChar w:fldCharType="separate"/>
      </w:r>
      <w:r>
        <w:rPr>
          <w:rStyle w:val="Hipervnculo"/>
          <w:vertAlign w:val="superscript"/>
        </w:rPr>
        <w:t>2</w:t>
      </w:r>
      <w:r>
        <w:rPr>
          <w:rStyle w:val="Hipervnculo"/>
          <w:vertAlign w:val="superscript"/>
        </w:rPr>
        <w:fldChar w:fldCharType="end"/>
      </w:r>
      <w:r>
        <w:rPr>
          <w:vertAlign w:val="superscript"/>
        </w:rPr>
        <w:t>–</w:t>
      </w:r>
      <w:r>
        <w:fldChar w:fldCharType="begin"/>
      </w:r>
      <w:r>
        <w:instrText xml:space="preserve"> HYPERLINK \l "ref-thetrea1949b" \h </w:instrText>
      </w:r>
      <w:r>
        <w:fldChar w:fldCharType="separate"/>
      </w:r>
      <w:r>
        <w:rPr>
          <w:rStyle w:val="Hipervnculo"/>
          <w:vertAlign w:val="superscript"/>
        </w:rPr>
        <w:t>4</w:t>
      </w:r>
      <w:r>
        <w:rPr>
          <w:rStyle w:val="Hipervnculo"/>
          <w:vertAlign w:val="superscript"/>
        </w:rPr>
        <w:fldChar w:fldCharType="end"/>
      </w:r>
      <w:r>
        <w:t>.</w:t>
      </w:r>
    </w:p>
    <w:p w14:paraId="42568DD8" w14:textId="77777777" w:rsidR="008C5FD4" w:rsidRDefault="00ED4965">
      <w:pPr>
        <w:pStyle w:val="Ttulo3"/>
      </w:pPr>
      <w:bookmarkStart w:id="134" w:name="Xa052c2c1f53ca777751b6521b6071fcb7aa752c"/>
      <w:r>
        <w:t>1.1.1 Ventajas de la BT frente a la radioterapia de haces externos (EBRT)</w:t>
      </w:r>
    </w:p>
    <w:p w14:paraId="0D8C68C5" w14:textId="77777777" w:rsidR="008C5FD4" w:rsidRDefault="00ED4965">
      <w:pPr>
        <w:pStyle w:val="FirstParagraph"/>
        <w:jc w:val="both"/>
        <w:pPrChange w:id="135" w:author="Jose Perez Calatayud" w:date="2024-01-22T10:10:00Z">
          <w:pPr>
            <w:pStyle w:val="FirstParagraph"/>
          </w:pPr>
        </w:pPrChange>
      </w:pPr>
      <w:r>
        <w:t>Por definición, la BT aporta directamente la dosis de radiación deseada al objetivo utilizando fuentes radiactivas selladas colocadas dentro o en las inmediaciones del tumor. Cabe señalar que esta definición se ha revisado ligeramente al incluir las fuentes de BT electrónica como alternativa a las fuentes radiactivas selladas.</w:t>
      </w:r>
    </w:p>
    <w:p w14:paraId="5E9C041D" w14:textId="77777777" w:rsidR="008C5FD4" w:rsidRDefault="00ED4965">
      <w:pPr>
        <w:pStyle w:val="Textoindependiente"/>
        <w:jc w:val="both"/>
        <w:pPrChange w:id="136" w:author="Jose Perez Calatayud" w:date="2024-01-22T10:10:00Z">
          <w:pPr>
            <w:pStyle w:val="Textoindependiente"/>
          </w:pPr>
        </w:pPrChange>
      </w:pPr>
      <w:r>
        <w:t>En términos generales, la BT aprovecha el hecho de que las fuentes están conectadas directamente al volumen diana y se mueven con él cuando se mueve</w:t>
      </w:r>
      <w:r>
        <w:fldChar w:fldCharType="begin"/>
      </w:r>
      <w:r>
        <w:instrText xml:space="preserve"> HYPERLINK \l "ref-viswanathan2012a" \h </w:instrText>
      </w:r>
      <w:r>
        <w:fldChar w:fldCharType="separate"/>
      </w:r>
      <w:r>
        <w:rPr>
          <w:rStyle w:val="Hipervnculo"/>
          <w:vertAlign w:val="superscript"/>
        </w:rPr>
        <w:t>5</w:t>
      </w:r>
      <w:r>
        <w:rPr>
          <w:rStyle w:val="Hipervnculo"/>
          <w:vertAlign w:val="superscript"/>
        </w:rPr>
        <w:fldChar w:fldCharType="end"/>
      </w:r>
      <w:r>
        <w:rPr>
          <w:vertAlign w:val="superscript"/>
        </w:rPr>
        <w:t>,</w:t>
      </w:r>
      <w:r>
        <w:fldChar w:fldCharType="begin"/>
      </w:r>
      <w:r>
        <w:instrText xml:space="preserve"> HYPERLINK \l "ref-williamson2006" \h </w:instrText>
      </w:r>
      <w:r>
        <w:fldChar w:fldCharType="separate"/>
      </w:r>
      <w:r>
        <w:rPr>
          <w:rStyle w:val="Hipervnculo"/>
          <w:vertAlign w:val="superscript"/>
        </w:rPr>
        <w:t>6</w:t>
      </w:r>
      <w:r>
        <w:rPr>
          <w:rStyle w:val="Hipervnculo"/>
          <w:vertAlign w:val="superscript"/>
        </w:rPr>
        <w:fldChar w:fldCharType="end"/>
      </w:r>
      <w:r>
        <w:t xml:space="preserve"> .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p w14:paraId="2256AF5E" w14:textId="77777777" w:rsidR="008C5FD4" w:rsidRDefault="00ED4965">
      <w:pPr>
        <w:pStyle w:val="Ttulo3"/>
      </w:pPr>
      <w:bookmarkStart w:id="137" w:name="inconvenientes-de-bt-frente-a-ebrt"/>
      <w:bookmarkEnd w:id="134"/>
      <w:r>
        <w:t>1.1.2 Inconvenientes de BT frente a EBRT</w:t>
      </w:r>
    </w:p>
    <w:p w14:paraId="72927306" w14:textId="77777777" w:rsidR="008C5FD4" w:rsidRDefault="00ED4965">
      <w:pPr>
        <w:pStyle w:val="FirstParagraph"/>
        <w:jc w:val="both"/>
        <w:pPrChange w:id="138" w:author="Jose Perez Calatayud" w:date="2024-01-22T10:11:00Z">
          <w:pPr>
            <w:pStyle w:val="FirstParagraph"/>
          </w:pPr>
        </w:pPrChange>
      </w:pPr>
      <w:r>
        <w:t xml:space="preserve">Según </w:t>
      </w:r>
      <w:proofErr w:type="spellStart"/>
      <w:r>
        <w:t>Hoskin</w:t>
      </w:r>
      <w:proofErr w:type="spellEnd"/>
      <w:r>
        <w:t xml:space="preserve"> et al.</w:t>
      </w:r>
      <w:r>
        <w:fldChar w:fldCharType="begin"/>
      </w:r>
      <w:r>
        <w:instrText xml:space="preserve"> HYPERLINK \l "ref-clinic2012" \h </w:instrText>
      </w:r>
      <w:r>
        <w:fldChar w:fldCharType="separate"/>
      </w:r>
      <w:r>
        <w:rPr>
          <w:rStyle w:val="Hipervnculo"/>
          <w:vertAlign w:val="superscript"/>
        </w:rPr>
        <w:t>7</w:t>
      </w:r>
      <w:r>
        <w:rPr>
          <w:rStyle w:val="Hipervnculo"/>
          <w:vertAlign w:val="superscript"/>
        </w:rPr>
        <w:fldChar w:fldCharType="end"/>
      </w:r>
      <w:r>
        <w:t xml:space="preserve"> Los inconvenientes de la BT comparada con la EBRT incluyen:</w:t>
      </w:r>
    </w:p>
    <w:p w14:paraId="7753B120" w14:textId="77777777" w:rsidR="008C5FD4" w:rsidRDefault="00ED4965">
      <w:pPr>
        <w:numPr>
          <w:ilvl w:val="0"/>
          <w:numId w:val="2"/>
        </w:numPr>
        <w:jc w:val="both"/>
        <w:pPrChange w:id="139" w:author="Jose Perez Calatayud" w:date="2024-01-22T10:11:00Z">
          <w:pPr>
            <w:numPr>
              <w:numId w:val="2"/>
            </w:numPr>
            <w:ind w:left="720" w:hanging="480"/>
          </w:pPr>
        </w:pPrChange>
      </w:pPr>
      <w:r>
        <w:lastRenderedPageBreak/>
        <w:t>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60BF13E1" w14:textId="77777777" w:rsidR="008C5FD4" w:rsidRDefault="00ED4965">
      <w:pPr>
        <w:numPr>
          <w:ilvl w:val="0"/>
          <w:numId w:val="2"/>
        </w:numPr>
        <w:jc w:val="both"/>
        <w:pPrChange w:id="140" w:author="Jose Perez Calatayud" w:date="2024-01-22T10:11:00Z">
          <w:pPr>
            <w:numPr>
              <w:numId w:val="2"/>
            </w:numPr>
            <w:ind w:left="720" w:hanging="480"/>
          </w:pPr>
        </w:pPrChange>
      </w:pPr>
      <w:r>
        <w:t>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1D6A974D" w14:textId="77777777" w:rsidR="008C5FD4" w:rsidRDefault="00ED4965">
      <w:pPr>
        <w:numPr>
          <w:ilvl w:val="0"/>
          <w:numId w:val="2"/>
        </w:numPr>
        <w:jc w:val="both"/>
        <w:pPrChange w:id="141" w:author="Jose Perez Calatayud" w:date="2024-01-22T10:11:00Z">
          <w:pPr>
            <w:numPr>
              <w:numId w:val="2"/>
            </w:numPr>
            <w:ind w:left="720" w:hanging="480"/>
          </w:pPr>
        </w:pPrChange>
      </w:pPr>
      <w:r>
        <w:t>Variabilidad del médico: La BT está sujeta a incertidumbres clínicas, siendo la mayor la variabilidad en el contorno de los volúmenes objetivo y los órganos en riesgo entre los clínicos. Esta variabilidad puede afectar a la precisión y eficacia del tratamiento.</w:t>
      </w:r>
    </w:p>
    <w:p w14:paraId="1D3B226B" w14:textId="77777777" w:rsidR="008C5FD4" w:rsidRDefault="00ED4965">
      <w:pPr>
        <w:pStyle w:val="Ttulo3"/>
      </w:pPr>
      <w:bookmarkStart w:id="142" w:name="tipos-de-tumores-ginecológicos"/>
      <w:bookmarkEnd w:id="137"/>
      <w:r>
        <w:t>1.1.3 Tipos de tumores ginecológicos</w:t>
      </w:r>
    </w:p>
    <w:p w14:paraId="00A41441" w14:textId="77777777" w:rsidR="008C5FD4" w:rsidRDefault="00ED4965">
      <w:pPr>
        <w:pStyle w:val="FirstParagraph"/>
        <w:jc w:val="both"/>
        <w:pPrChange w:id="143" w:author="Jose Perez Calatayud" w:date="2024-01-22T10:11:00Z">
          <w:pPr>
            <w:pStyle w:val="FirstParagraph"/>
          </w:pPr>
        </w:pPrChange>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1A9A9A0" w14:textId="77777777" w:rsidR="008C5FD4" w:rsidRDefault="00ED4965">
      <w:pPr>
        <w:numPr>
          <w:ilvl w:val="0"/>
          <w:numId w:val="3"/>
        </w:numPr>
        <w:jc w:val="both"/>
        <w:pPrChange w:id="144" w:author="Jose Perez Calatayud" w:date="2024-01-22T10:11:00Z">
          <w:pPr>
            <w:numPr>
              <w:numId w:val="3"/>
            </w:numPr>
            <w:ind w:left="720" w:hanging="480"/>
          </w:pPr>
        </w:pPrChange>
      </w:pPr>
      <w:r>
        <w:rPr>
          <w:b/>
          <w:bCs/>
        </w:rPr>
        <w:t>Cáncer de cuello uterino</w:t>
      </w:r>
      <w:r>
        <w:t>: También llamado de cérvix, es el cáncer ginecológico más tratado en todo el mundo. La incidencia del cáncer de cérvix es alta en los países en vías de desarrollo y en partes de Asia y África</w:t>
      </w:r>
      <w:r>
        <w:fldChar w:fldCharType="begin"/>
      </w:r>
      <w:r>
        <w:instrText xml:space="preserve"> HYPERLINK \l "ref-jemal2008" \h </w:instrText>
      </w:r>
      <w:r>
        <w:fldChar w:fldCharType="separate"/>
      </w:r>
      <w:r>
        <w:rPr>
          <w:rStyle w:val="Hipervnculo"/>
          <w:vertAlign w:val="superscript"/>
        </w:rPr>
        <w:t>8</w:t>
      </w:r>
      <w:r>
        <w:rPr>
          <w:rStyle w:val="Hipervnculo"/>
          <w:vertAlign w:val="superscript"/>
        </w:rPr>
        <w:fldChar w:fldCharType="end"/>
      </w:r>
      <w:r>
        <w:t>. El cáncer de cuello uterino es un problema importante en todo el mundo y es el tercer cáncer más frecuente en mujeres (</w:t>
      </w:r>
      <w:r>
        <w:fldChar w:fldCharType="begin"/>
      </w:r>
      <w:r>
        <w:instrText xml:space="preserve"> HYPERLINK \l "fig-viena2" \h </w:instrText>
      </w:r>
      <w:r>
        <w:fldChar w:fldCharType="separate"/>
      </w:r>
      <w:r>
        <w:rPr>
          <w:rStyle w:val="Hipervnculo"/>
        </w:rPr>
        <w:t>figura 5.1 (b)</w:t>
      </w:r>
      <w:r>
        <w:rPr>
          <w:rStyle w:val="Hipervnculo"/>
        </w:rPr>
        <w:fldChar w:fldCharType="end"/>
      </w:r>
      <w:r>
        <w:t xml:space="preserve"> tomado de Singh et al.</w:t>
      </w:r>
      <w:r>
        <w:fldChar w:fldCharType="begin"/>
      </w:r>
      <w:r>
        <w:instrText xml:space="preserve"> HYPERLINK \l "ref-singh2023" \h </w:instrText>
      </w:r>
      <w:r>
        <w:fldChar w:fldCharType="separate"/>
      </w:r>
      <w:r>
        <w:rPr>
          <w:rStyle w:val="Hipervnculo"/>
          <w:vertAlign w:val="superscript"/>
        </w:rPr>
        <w:t>9</w:t>
      </w:r>
      <w:r>
        <w:rPr>
          <w:rStyle w:val="Hipervnculo"/>
          <w:vertAlign w:val="superscript"/>
        </w:rPr>
        <w:fldChar w:fldCharType="end"/>
      </w:r>
      <w:r>
        <w:t>). La prevalencia de la infección por el virus del papiloma humano (HPV) está estrechamente relacionada con la incidencia del cáncer cervicouterino. En adelante y salvo se diga lo contrario, el texto se centrará en este tipo de cáncer.</w:t>
      </w:r>
    </w:p>
    <w:p w14:paraId="54DD38D0" w14:textId="77777777" w:rsidR="008C5FD4" w:rsidRDefault="00ED4965">
      <w:pPr>
        <w:numPr>
          <w:ilvl w:val="0"/>
          <w:numId w:val="3"/>
        </w:numPr>
        <w:jc w:val="both"/>
        <w:pPrChange w:id="145" w:author="Jose Perez Calatayud" w:date="2024-01-22T10:12:00Z">
          <w:pPr>
            <w:numPr>
              <w:numId w:val="3"/>
            </w:numPr>
            <w:ind w:left="720" w:hanging="480"/>
          </w:pPr>
        </w:pPrChange>
      </w:pPr>
      <w:r>
        <w:rPr>
          <w:b/>
          <w:bCs/>
        </w:rPr>
        <w:t>Cáncer de endometrio (uterino)</w:t>
      </w:r>
      <w:r>
        <w:t>: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14:paraId="45D9792A" w14:textId="77777777" w:rsidR="008C5FD4" w:rsidRDefault="00ED4965">
      <w:pPr>
        <w:numPr>
          <w:ilvl w:val="0"/>
          <w:numId w:val="3"/>
        </w:numPr>
        <w:jc w:val="both"/>
        <w:pPrChange w:id="146" w:author="Jose Perez Calatayud" w:date="2024-01-22T10:12:00Z">
          <w:pPr>
            <w:numPr>
              <w:numId w:val="3"/>
            </w:numPr>
            <w:ind w:left="720" w:hanging="480"/>
          </w:pPr>
        </w:pPrChange>
      </w:pPr>
      <w:r>
        <w:rPr>
          <w:b/>
          <w:bCs/>
        </w:rPr>
        <w:t>Cáncer de ovario</w:t>
      </w:r>
      <w:r>
        <w:t>: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14:paraId="430A0A23" w14:textId="77777777" w:rsidR="008C5FD4" w:rsidRDefault="00ED4965">
      <w:pPr>
        <w:numPr>
          <w:ilvl w:val="0"/>
          <w:numId w:val="3"/>
        </w:numPr>
        <w:jc w:val="both"/>
        <w:pPrChange w:id="147" w:author="Jose Perez Calatayud" w:date="2024-01-22T10:12:00Z">
          <w:pPr>
            <w:numPr>
              <w:numId w:val="3"/>
            </w:numPr>
            <w:ind w:left="720" w:hanging="480"/>
          </w:pPr>
        </w:pPrChange>
      </w:pPr>
      <w:r>
        <w:rPr>
          <w:b/>
          <w:bCs/>
        </w:rPr>
        <w:t>Cáncer de vulva</w:t>
      </w:r>
      <w:r>
        <w:t xml:space="preserve">: Los cánceres de vulva son tumores poco frecuentes que representan un pequeño porcentaje de las neoplasias ginecológicas. La BT </w:t>
      </w:r>
      <w:r>
        <w:lastRenderedPageBreak/>
        <w:t>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7333BE4C" w14:textId="77777777" w:rsidR="008C5FD4" w:rsidRDefault="00ED4965">
      <w:pPr>
        <w:numPr>
          <w:ilvl w:val="0"/>
          <w:numId w:val="3"/>
        </w:numPr>
        <w:jc w:val="both"/>
        <w:pPrChange w:id="148" w:author="Jose Perez Calatayud" w:date="2024-01-22T10:12:00Z">
          <w:pPr>
            <w:numPr>
              <w:numId w:val="3"/>
            </w:numPr>
            <w:ind w:left="720" w:hanging="480"/>
          </w:pPr>
        </w:pPrChange>
      </w:pPr>
      <w:r>
        <w:rPr>
          <w:b/>
          <w:bCs/>
        </w:rPr>
        <w:t>Cáncer de vagina</w:t>
      </w:r>
      <w:r>
        <w:t>: Los cánceres vaginales pueden ser primarios o metastásicos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w="5000" w:type="pct"/>
        <w:tblLook w:val="0000" w:firstRow="0" w:lastRow="0" w:firstColumn="0" w:lastColumn="0" w:noHBand="0" w:noVBand="0"/>
      </w:tblPr>
      <w:tblGrid>
        <w:gridCol w:w="8639"/>
      </w:tblGrid>
      <w:tr w:rsidR="008C5FD4" w14:paraId="39A9FF17" w14:textId="77777777">
        <w:tc>
          <w:tcPr>
            <w:tcW w:w="0" w:type="auto"/>
          </w:tcPr>
          <w:tbl>
            <w:tblPr>
              <w:tblStyle w:val="Table"/>
              <w:tblW w:w="5000" w:type="pct"/>
              <w:tblLook w:val="0000" w:firstRow="0" w:lastRow="0" w:firstColumn="0" w:lastColumn="0" w:noHBand="0" w:noVBand="0"/>
            </w:tblPr>
            <w:tblGrid>
              <w:gridCol w:w="8072"/>
              <w:gridCol w:w="351"/>
            </w:tblGrid>
            <w:tr w:rsidR="008C5FD4" w14:paraId="6DD3FB9D" w14:textId="77777777">
              <w:tc>
                <w:tcPr>
                  <w:tcW w:w="0" w:type="auto"/>
                </w:tcPr>
                <w:tbl>
                  <w:tblPr>
                    <w:tblStyle w:val="Table"/>
                    <w:tblW w:w="5000" w:type="pct"/>
                    <w:tblLook w:val="0000" w:firstRow="0" w:lastRow="0" w:firstColumn="0" w:lastColumn="0" w:noHBand="0" w:noVBand="0"/>
                  </w:tblPr>
                  <w:tblGrid>
                    <w:gridCol w:w="7856"/>
                  </w:tblGrid>
                  <w:tr w:rsidR="008C5FD4" w14:paraId="0FE07A84" w14:textId="77777777">
                    <w:tc>
                      <w:tcPr>
                        <w:tcW w:w="0" w:type="auto"/>
                      </w:tcPr>
                      <w:p w14:paraId="231864CB" w14:textId="77777777" w:rsidR="008C5FD4" w:rsidRDefault="00ED4965">
                        <w:pPr>
                          <w:jc w:val="center"/>
                        </w:pPr>
                        <w:bookmarkStart w:id="149" w:name="fig-incidenciaCC1"/>
                        <w:bookmarkStart w:id="150" w:name="fig-incidenciaCC"/>
                        <w:r>
                          <w:rPr>
                            <w:noProof/>
                          </w:rPr>
                          <w:drawing>
                            <wp:inline distT="0" distB="0" distL="0" distR="0" wp14:anchorId="18F2C08C" wp14:editId="33D16CB0">
                              <wp:extent cx="2971800" cy="128668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img/EstadisticaCCervix_A.jpg"/>
                                      <pic:cNvPicPr>
                                        <a:picLocks noChangeAspect="1" noChangeArrowheads="1"/>
                                      </pic:cNvPicPr>
                                    </pic:nvPicPr>
                                    <pic:blipFill>
                                      <a:blip r:embed="rId11"/>
                                      <a:stretch>
                                        <a:fillRect/>
                                      </a:stretch>
                                    </pic:blipFill>
                                    <pic:spPr bwMode="auto">
                                      <a:xfrm>
                                        <a:off x="0" y="0"/>
                                        <a:ext cx="2971800" cy="1286685"/>
                                      </a:xfrm>
                                      <a:prstGeom prst="rect">
                                        <a:avLst/>
                                      </a:prstGeom>
                                      <a:noFill/>
                                      <a:ln w="9525">
                                        <a:noFill/>
                                        <a:headEnd/>
                                        <a:tailEnd/>
                                      </a:ln>
                                    </pic:spPr>
                                  </pic:pic>
                                </a:graphicData>
                              </a:graphic>
                            </wp:inline>
                          </w:drawing>
                        </w:r>
                      </w:p>
                      <w:p w14:paraId="79DF8AE5" w14:textId="77777777" w:rsidR="008C5FD4" w:rsidRDefault="00ED4965">
                        <w:pPr>
                          <w:pStyle w:val="ImageCaption"/>
                          <w:spacing w:before="200"/>
                        </w:pPr>
                        <w:r>
                          <w:t>(a) Incidencia del cáncer de cérvix por edad</w:t>
                        </w:r>
                      </w:p>
                    </w:tc>
                    <w:bookmarkEnd w:id="149"/>
                  </w:tr>
                </w:tbl>
                <w:p w14:paraId="31C8CF3A" w14:textId="77777777" w:rsidR="008C5FD4" w:rsidRDefault="008C5FD4"/>
              </w:tc>
              <w:tc>
                <w:tcPr>
                  <w:tcW w:w="0" w:type="auto"/>
                </w:tcPr>
                <w:p w14:paraId="7FC2C386" w14:textId="77777777" w:rsidR="008C5FD4" w:rsidRDefault="00ED4965">
                  <w:pPr>
                    <w:jc w:val="center"/>
                  </w:pPr>
                  <w:r>
                    <w:t xml:space="preserve"> </w:t>
                  </w:r>
                </w:p>
              </w:tc>
            </w:tr>
          </w:tbl>
          <w:p w14:paraId="7868B3B0"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02EFBC3C" w14:textId="77777777">
              <w:tc>
                <w:tcPr>
                  <w:tcW w:w="0" w:type="auto"/>
                </w:tcPr>
                <w:tbl>
                  <w:tblPr>
                    <w:tblStyle w:val="Table"/>
                    <w:tblW w:w="5000" w:type="pct"/>
                    <w:tblLook w:val="0000" w:firstRow="0" w:lastRow="0" w:firstColumn="0" w:lastColumn="0" w:noHBand="0" w:noVBand="0"/>
                  </w:tblPr>
                  <w:tblGrid>
                    <w:gridCol w:w="4896"/>
                  </w:tblGrid>
                  <w:tr w:rsidR="008C5FD4" w14:paraId="0D0615AA" w14:textId="77777777">
                    <w:tc>
                      <w:tcPr>
                        <w:tcW w:w="0" w:type="auto"/>
                      </w:tcPr>
                      <w:p w14:paraId="63C2584D" w14:textId="77777777" w:rsidR="008C5FD4" w:rsidRDefault="00ED4965">
                        <w:pPr>
                          <w:jc w:val="center"/>
                        </w:pPr>
                        <w:bookmarkStart w:id="151" w:name="fig-incidenciaCC2"/>
                        <w:r>
                          <w:rPr>
                            <w:noProof/>
                          </w:rPr>
                          <w:drawing>
                            <wp:inline distT="0" distB="0" distL="0" distR="0" wp14:anchorId="04436DC3" wp14:editId="29D692CE">
                              <wp:extent cx="2971800" cy="128597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g/EstadisticaCCervix_B.jpg"/>
                                      <pic:cNvPicPr>
                                        <a:picLocks noChangeAspect="1" noChangeArrowheads="1"/>
                                      </pic:cNvPicPr>
                                    </pic:nvPicPr>
                                    <pic:blipFill>
                                      <a:blip r:embed="rId12"/>
                                      <a:stretch>
                                        <a:fillRect/>
                                      </a:stretch>
                                    </pic:blipFill>
                                    <pic:spPr bwMode="auto">
                                      <a:xfrm>
                                        <a:off x="0" y="0"/>
                                        <a:ext cx="2971800" cy="1285971"/>
                                      </a:xfrm>
                                      <a:prstGeom prst="rect">
                                        <a:avLst/>
                                      </a:prstGeom>
                                      <a:noFill/>
                                      <a:ln w="9525">
                                        <a:noFill/>
                                        <a:headEnd/>
                                        <a:tailEnd/>
                                      </a:ln>
                                    </pic:spPr>
                                  </pic:pic>
                                </a:graphicData>
                              </a:graphic>
                            </wp:inline>
                          </w:drawing>
                        </w:r>
                      </w:p>
                      <w:p w14:paraId="31C27B6F" w14:textId="77777777" w:rsidR="008C5FD4" w:rsidRDefault="00ED4965">
                        <w:pPr>
                          <w:pStyle w:val="ImageCaption"/>
                          <w:spacing w:before="200"/>
                        </w:pPr>
                        <w:r>
                          <w:t>(b) Mortalidad provocada por el cáncer de cérvix por edad</w:t>
                        </w:r>
                      </w:p>
                    </w:tc>
                    <w:bookmarkEnd w:id="151"/>
                  </w:tr>
                </w:tbl>
                <w:p w14:paraId="3D79C10C" w14:textId="77777777" w:rsidR="008C5FD4" w:rsidRDefault="008C5FD4"/>
              </w:tc>
            </w:tr>
          </w:tbl>
          <w:p w14:paraId="4214F93A" w14:textId="77777777" w:rsidR="008C5FD4" w:rsidRDefault="00ED4965">
            <w:pPr>
              <w:pStyle w:val="ImageCaption"/>
              <w:spacing w:before="200"/>
            </w:pPr>
            <w:r>
              <w:t>Figura 1.1: Cáncer de cérvix por paises en 2020 (</w:t>
            </w:r>
            <w:hyperlink r:id="rId13">
              <w:r>
                <w:rPr>
                  <w:rStyle w:val="Hipervnculo"/>
                </w:rPr>
                <w:t>Global Cancer Observatory</w:t>
              </w:r>
            </w:hyperlink>
            <w:r>
              <w:t>)</w:t>
            </w:r>
          </w:p>
        </w:tc>
        <w:bookmarkEnd w:id="150"/>
      </w:tr>
    </w:tbl>
    <w:p w14:paraId="49ABD7BE" w14:textId="77777777" w:rsidR="008C5FD4" w:rsidRDefault="00ED4965">
      <w:pPr>
        <w:pStyle w:val="Ttulo3"/>
      </w:pPr>
      <w:bookmarkStart w:id="152" w:name="X25407d8b35a0e5a82faa6995b45c279d2353314"/>
      <w:bookmarkEnd w:id="142"/>
      <w:r>
        <w:t>1.1.4 Evolución de los sistemas de implantación</w:t>
      </w:r>
    </w:p>
    <w:p w14:paraId="60806B50" w14:textId="3DA48B74" w:rsidR="008C5FD4" w:rsidRDefault="00ED4965">
      <w:pPr>
        <w:pStyle w:val="FirstParagraph"/>
        <w:jc w:val="both"/>
        <w:pPrChange w:id="153" w:author="Jose Perez Calatayud" w:date="2024-01-22T10:14:00Z">
          <w:pPr>
            <w:pStyle w:val="FirstParagraph"/>
          </w:pPr>
        </w:pPrChange>
      </w:pPr>
      <w:del w:id="154" w:author="Jose Perez Calatayud" w:date="2024-01-22T10:14:00Z">
        <w:r w:rsidDel="008F0148">
          <w:delText>Su origen</w:delText>
        </w:r>
      </w:del>
      <w:ins w:id="155" w:author="Jose Perez Calatayud" w:date="2024-01-22T10:14:00Z">
        <w:r w:rsidR="008F0148">
          <w:t xml:space="preserve">El origen de los </w:t>
        </w:r>
        <w:commentRangeStart w:id="156"/>
        <w:commentRangeStart w:id="157"/>
        <w:r w:rsidR="008F0148">
          <w:t>sistemas de implantaci</w:t>
        </w:r>
      </w:ins>
      <w:ins w:id="158" w:author="Jose Perez Calatayud" w:date="2024-01-22T10:15:00Z">
        <w:r w:rsidR="008F0148">
          <w:t>ón</w:t>
        </w:r>
      </w:ins>
      <w:r>
        <w:t xml:space="preserve"> </w:t>
      </w:r>
      <w:commentRangeEnd w:id="156"/>
      <w:r w:rsidR="008F0148">
        <w:rPr>
          <w:rStyle w:val="Refdecomentario"/>
        </w:rPr>
        <w:commentReference w:id="156"/>
      </w:r>
      <w:commentRangeEnd w:id="157"/>
      <w:r w:rsidR="004E237E">
        <w:rPr>
          <w:rStyle w:val="Refdecomentario"/>
        </w:rPr>
        <w:commentReference w:id="157"/>
      </w:r>
      <w:ins w:id="159" w:author="Antonio Otal Palacín" w:date="2024-01-27T20:07:00Z">
        <w:r w:rsidR="004E237E">
          <w:t>(dispositivos u</w:t>
        </w:r>
      </w:ins>
      <w:ins w:id="160" w:author="Antonio Otal Palacín" w:date="2024-01-27T20:08:00Z">
        <w:r w:rsidR="004E237E">
          <w:t>tilizados para administrar y colocar fuentes radiactivas dentro de un tumor o en sus proximidades</w:t>
        </w:r>
      </w:ins>
      <w:ins w:id="161" w:author="Antonio Otal Palacín" w:date="2024-01-27T20:07:00Z">
        <w:r w:rsidR="004E237E">
          <w:t>)</w:t>
        </w:r>
      </w:ins>
      <w:ins w:id="162" w:author="Antonio Otal Palacín" w:date="2024-01-27T20:08:00Z">
        <w:r w:rsidR="004E237E">
          <w:t xml:space="preserve">, </w:t>
        </w:r>
      </w:ins>
      <w:r>
        <w:t>se remonta a comienzos del siglo XX, cuando se introdujeron por primera vez fuentes radiactivas implantadas manualmente en los tumores</w:t>
      </w:r>
      <w:r>
        <w:fldChar w:fldCharType="begin"/>
      </w:r>
      <w:r>
        <w:instrText xml:space="preserve"> HYPERLINK \l "ref-introd2012" \h </w:instrText>
      </w:r>
      <w:r>
        <w:fldChar w:fldCharType="separate"/>
      </w:r>
      <w:r>
        <w:rPr>
          <w:rStyle w:val="Hipervnculo"/>
          <w:vertAlign w:val="superscript"/>
        </w:rPr>
        <w:t>1</w:t>
      </w:r>
      <w:r>
        <w:rPr>
          <w:rStyle w:val="Hipervnculo"/>
          <w:vertAlign w:val="superscript"/>
        </w:rPr>
        <w:t>0</w:t>
      </w:r>
      <w:r>
        <w:rPr>
          <w:rStyle w:val="Hipervnculo"/>
          <w:vertAlign w:val="superscript"/>
        </w:rPr>
        <w:fldChar w:fldCharType="end"/>
      </w:r>
      <w:r>
        <w:t>. En aquel entonces, este enfoque implicaba una exposición no deseada a la radiación para los médicos y otros profesionales de la salud. Sin embargo, a mediados del siglo XX, se comenzaron a utilizar técnicas de carga diferida (</w:t>
      </w:r>
      <w:r>
        <w:rPr>
          <w:i/>
          <w:iCs/>
        </w:rPr>
        <w:t>after-</w:t>
      </w:r>
      <w:proofErr w:type="spellStart"/>
      <w:r>
        <w:rPr>
          <w:i/>
          <w:iCs/>
        </w:rPr>
        <w:t>loaders</w:t>
      </w:r>
      <w:proofErr w:type="spellEnd"/>
      <w:r>
        <w:t>)</w:t>
      </w:r>
      <w:r>
        <w:fldChar w:fldCharType="begin"/>
      </w:r>
      <w:r>
        <w:instrText xml:space="preserve"> HYPERLINK \l "ref-aronowitz2015" \h </w:instrText>
      </w:r>
      <w:r>
        <w:fldChar w:fldCharType="separate"/>
      </w:r>
      <w:r>
        <w:rPr>
          <w:rStyle w:val="Hipervnculo"/>
          <w:vertAlign w:val="superscript"/>
        </w:rPr>
        <w:t>11</w:t>
      </w:r>
      <w:r>
        <w:rPr>
          <w:rStyle w:val="Hipervnculo"/>
          <w:vertAlign w:val="superscript"/>
        </w:rPr>
        <w:fldChar w:fldCharType="end"/>
      </w:r>
      <w:r>
        <w:t xml:space="preserve"> (</w:t>
      </w:r>
      <w:r>
        <w:fldChar w:fldCharType="begin"/>
      </w:r>
      <w:r>
        <w:instrText xml:space="preserve"> HYPERLINK \l "fig-afterloader" \h </w:instrText>
      </w:r>
      <w:r>
        <w:fldChar w:fldCharType="separate"/>
      </w:r>
      <w:r>
        <w:rPr>
          <w:rStyle w:val="Hipervnculo"/>
        </w:rPr>
        <w:t>Figura 1.2 (a)</w:t>
      </w:r>
      <w:r>
        <w:rPr>
          <w:rStyle w:val="Hipervnculo"/>
        </w:rPr>
        <w:fldChar w:fldCharType="end"/>
      </w:r>
      <w:r>
        <w:t xml:space="preserve">), en las cuales las </w:t>
      </w:r>
      <w:r>
        <w:lastRenderedPageBreak/>
        <w:t>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w="5000" w:type="pct"/>
        <w:tblLook w:val="0000" w:firstRow="0" w:lastRow="0" w:firstColumn="0" w:lastColumn="0" w:noHBand="0" w:noVBand="0"/>
      </w:tblPr>
      <w:tblGrid>
        <w:gridCol w:w="8639"/>
      </w:tblGrid>
      <w:tr w:rsidR="008C5FD4" w14:paraId="211A271E" w14:textId="77777777">
        <w:tc>
          <w:tcPr>
            <w:tcW w:w="0" w:type="auto"/>
          </w:tcPr>
          <w:tbl>
            <w:tblPr>
              <w:tblStyle w:val="Table"/>
              <w:tblW w:w="5000" w:type="pct"/>
              <w:tblLook w:val="0000" w:firstRow="0" w:lastRow="0" w:firstColumn="0" w:lastColumn="0" w:noHBand="0" w:noVBand="0"/>
            </w:tblPr>
            <w:tblGrid>
              <w:gridCol w:w="8201"/>
              <w:gridCol w:w="222"/>
            </w:tblGrid>
            <w:tr w:rsidR="008C5FD4" w14:paraId="48B0CD93" w14:textId="77777777">
              <w:tc>
                <w:tcPr>
                  <w:tcW w:w="0" w:type="auto"/>
                </w:tcPr>
                <w:tbl>
                  <w:tblPr>
                    <w:tblStyle w:val="Table"/>
                    <w:tblW w:w="5000" w:type="pct"/>
                    <w:tblLook w:val="0000" w:firstRow="0" w:lastRow="0" w:firstColumn="0" w:lastColumn="0" w:noHBand="0" w:noVBand="0"/>
                  </w:tblPr>
                  <w:tblGrid>
                    <w:gridCol w:w="7985"/>
                  </w:tblGrid>
                  <w:tr w:rsidR="008C5FD4" w14:paraId="07886207" w14:textId="77777777">
                    <w:tc>
                      <w:tcPr>
                        <w:tcW w:w="0" w:type="auto"/>
                      </w:tcPr>
                      <w:p w14:paraId="39A1CD5B" w14:textId="77777777" w:rsidR="008C5FD4" w:rsidRDefault="00ED4965">
                        <w:pPr>
                          <w:jc w:val="center"/>
                        </w:pPr>
                        <w:bookmarkStart w:id="163" w:name="fig-afterloader"/>
                        <w:bookmarkStart w:id="164" w:name="fig-afterloaders"/>
                        <w:r>
                          <w:rPr>
                            <w:noProof/>
                          </w:rPr>
                          <w:drawing>
                            <wp:inline distT="0" distB="0" distL="0" distR="0" wp14:anchorId="27CAAED2" wp14:editId="25A17ACB">
                              <wp:extent cx="2971800" cy="19812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g/Afterloader.jpg"/>
                                      <pic:cNvPicPr>
                                        <a:picLocks noChangeAspect="1" noChangeArrowheads="1"/>
                                      </pic:cNvPicPr>
                                    </pic:nvPicPr>
                                    <pic:blipFill>
                                      <a:blip r:embed="rId14"/>
                                      <a:stretch>
                                        <a:fillRect/>
                                      </a:stretch>
                                    </pic:blipFill>
                                    <pic:spPr bwMode="auto">
                                      <a:xfrm>
                                        <a:off x="0" y="0"/>
                                        <a:ext cx="2971800" cy="1981200"/>
                                      </a:xfrm>
                                      <a:prstGeom prst="rect">
                                        <a:avLst/>
                                      </a:prstGeom>
                                      <a:noFill/>
                                      <a:ln w="9525">
                                        <a:noFill/>
                                        <a:headEnd/>
                                        <a:tailEnd/>
                                      </a:ln>
                                    </pic:spPr>
                                  </pic:pic>
                                </a:graphicData>
                              </a:graphic>
                            </wp:inline>
                          </w:drawing>
                        </w:r>
                      </w:p>
                      <w:p w14:paraId="0F4FE81D" w14:textId="77777777" w:rsidR="008C5FD4" w:rsidRDefault="00ED4965">
                        <w:pPr>
                          <w:pStyle w:val="ImageCaption"/>
                          <w:spacing w:before="200"/>
                        </w:pPr>
                        <w:r>
                          <w:t>(a) Agujas huecas, para ser cargadas con semillas de radio de varias longitudes y actividades (y espaciadores para separar el tren) fueron ideadas en Londres en 1942 para permitir una carga no homogénea de radio.</w:t>
                        </w:r>
                      </w:p>
                    </w:tc>
                    <w:bookmarkEnd w:id="163"/>
                  </w:tr>
                </w:tbl>
                <w:p w14:paraId="16255095" w14:textId="77777777" w:rsidR="008C5FD4" w:rsidRDefault="008C5FD4"/>
              </w:tc>
              <w:tc>
                <w:tcPr>
                  <w:tcW w:w="0" w:type="auto"/>
                </w:tcPr>
                <w:p w14:paraId="309113C9" w14:textId="77777777" w:rsidR="008C5FD4" w:rsidRDefault="00ED4965">
                  <w:pPr>
                    <w:jc w:val="center"/>
                  </w:pPr>
                  <w:r>
                    <w:t xml:space="preserve"> </w:t>
                  </w:r>
                </w:p>
              </w:tc>
            </w:tr>
          </w:tbl>
          <w:p w14:paraId="41CB6C26"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48807F0B" w14:textId="77777777">
              <w:tc>
                <w:tcPr>
                  <w:tcW w:w="0" w:type="auto"/>
                </w:tcPr>
                <w:tbl>
                  <w:tblPr>
                    <w:tblStyle w:val="Table"/>
                    <w:tblW w:w="5000" w:type="pct"/>
                    <w:tblLook w:val="0000" w:firstRow="0" w:lastRow="0" w:firstColumn="0" w:lastColumn="0" w:noHBand="0" w:noVBand="0"/>
                  </w:tblPr>
                  <w:tblGrid>
                    <w:gridCol w:w="4896"/>
                  </w:tblGrid>
                  <w:tr w:rsidR="008C5FD4" w14:paraId="5AFF4F45" w14:textId="77777777">
                    <w:tc>
                      <w:tcPr>
                        <w:tcW w:w="0" w:type="auto"/>
                      </w:tcPr>
                      <w:p w14:paraId="3400CF4A" w14:textId="77777777" w:rsidR="008C5FD4" w:rsidRDefault="00ED4965">
                        <w:pPr>
                          <w:jc w:val="center"/>
                        </w:pPr>
                        <w:bookmarkStart w:id="165" w:name="fig-remoteafterloader"/>
                        <w:r>
                          <w:rPr>
                            <w:noProof/>
                          </w:rPr>
                          <w:drawing>
                            <wp:inline distT="0" distB="0" distL="0" distR="0" wp14:anchorId="3EF082AE" wp14:editId="2BD22B3F">
                              <wp:extent cx="2971800" cy="19812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g/remoteafterloader.jpg"/>
                                      <pic:cNvPicPr>
                                        <a:picLocks noChangeAspect="1" noChangeArrowheads="1"/>
                                      </pic:cNvPicPr>
                                    </pic:nvPicPr>
                                    <pic:blipFill>
                                      <a:blip r:embed="rId15"/>
                                      <a:stretch>
                                        <a:fillRect/>
                                      </a:stretch>
                                    </pic:blipFill>
                                    <pic:spPr bwMode="auto">
                                      <a:xfrm>
                                        <a:off x="0" y="0"/>
                                        <a:ext cx="2971800" cy="1981200"/>
                                      </a:xfrm>
                                      <a:prstGeom prst="rect">
                                        <a:avLst/>
                                      </a:prstGeom>
                                      <a:noFill/>
                                      <a:ln w="9525">
                                        <a:noFill/>
                                        <a:headEnd/>
                                        <a:tailEnd/>
                                      </a:ln>
                                    </pic:spPr>
                                  </pic:pic>
                                </a:graphicData>
                              </a:graphic>
                            </wp:inline>
                          </w:drawing>
                        </w:r>
                      </w:p>
                      <w:p w14:paraId="1E1D096D" w14:textId="77777777" w:rsidR="008C5FD4" w:rsidRDefault="00ED4965">
                        <w:pPr>
                          <w:pStyle w:val="ImageCaption"/>
                          <w:spacing w:before="200"/>
                        </w:pPr>
                        <w:r>
                          <w:t xml:space="preserve">(b) El </w:t>
                        </w:r>
                        <w:r>
                          <w:rPr>
                            <w:iCs/>
                          </w:rPr>
                          <w:t>after-loader</w:t>
                        </w:r>
                        <w:r>
                          <w:t xml:space="preserve"> remoto de un canal y una posición de Walstam (1962).</w:t>
                        </w:r>
                      </w:p>
                    </w:tc>
                    <w:bookmarkEnd w:id="165"/>
                  </w:tr>
                </w:tbl>
                <w:p w14:paraId="0F90FE82" w14:textId="77777777" w:rsidR="008C5FD4" w:rsidRDefault="008C5FD4"/>
              </w:tc>
            </w:tr>
          </w:tbl>
          <w:p w14:paraId="65252CE6" w14:textId="6BB78443" w:rsidR="00DD6C3E" w:rsidRPr="00DD6C3E" w:rsidRDefault="00ED4965" w:rsidP="00DD6C3E">
            <w:pPr>
              <w:shd w:val="clear" w:color="auto" w:fill="FFFFFF"/>
              <w:spacing w:after="0" w:line="285" w:lineRule="atLeast"/>
              <w:rPr>
                <w:ins w:id="166" w:author="Antonio Otal Palacín" w:date="2024-01-27T20:14:00Z"/>
                <w:rFonts w:ascii="Consolas" w:eastAsia="Times New Roman" w:hAnsi="Consolas"/>
                <w:color w:val="000000"/>
                <w:sz w:val="21"/>
                <w:szCs w:val="21"/>
              </w:rPr>
            </w:pPr>
            <w:r>
              <w:t>Figura </w:t>
            </w:r>
            <w:commentRangeStart w:id="167"/>
            <w:commentRangeStart w:id="168"/>
            <w:r>
              <w:t>1.2: Evolución de los dispositivos de carga diferida</w:t>
            </w:r>
            <w:commentRangeEnd w:id="167"/>
            <w:ins w:id="169" w:author="Antonio Otal Palacín" w:date="2024-01-27T20:15:00Z">
              <w:r w:rsidR="00DD6C3E">
                <w:t>.</w:t>
              </w:r>
            </w:ins>
            <w:ins w:id="170" w:author="Antonio Otal Palacín" w:date="2024-01-27T20:14:00Z">
              <w:r w:rsidR="00DD6C3E">
                <w:t xml:space="preserve"> </w:t>
              </w:r>
              <w:r w:rsidR="00DD6C3E" w:rsidRPr="00DD6C3E">
                <w:rPr>
                  <w:rFonts w:ascii="Consolas" w:eastAsia="Times New Roman" w:hAnsi="Consolas"/>
                  <w:color w:val="000000"/>
                  <w:sz w:val="21"/>
                  <w:szCs w:val="21"/>
                </w:rPr>
                <w:t xml:space="preserve">Imagen tomada de la publicación de </w:t>
              </w:r>
              <w:proofErr w:type="spellStart"/>
              <w:r w:rsidR="00DD6C3E" w:rsidRPr="00DD6C3E">
                <w:rPr>
                  <w:rFonts w:ascii="Consolas" w:eastAsia="Times New Roman" w:hAnsi="Consolas"/>
                  <w:color w:val="000000"/>
                  <w:sz w:val="21"/>
                  <w:szCs w:val="21"/>
                </w:rPr>
                <w:t>Aronowitz</w:t>
              </w:r>
              <w:proofErr w:type="spellEnd"/>
            </w:ins>
          </w:p>
          <w:p w14:paraId="04969D38" w14:textId="5E38727B" w:rsidR="008C5FD4" w:rsidRDefault="008F0148">
            <w:pPr>
              <w:pStyle w:val="ImageCaption"/>
              <w:spacing w:before="200"/>
            </w:pPr>
            <w:r>
              <w:rPr>
                <w:rStyle w:val="Refdecomentario"/>
                <w:i w:val="0"/>
                <w:lang w:eastAsia="en-US"/>
              </w:rPr>
              <w:commentReference w:id="167"/>
            </w:r>
            <w:commentRangeEnd w:id="168"/>
            <w:r w:rsidR="00DD6C3E">
              <w:rPr>
                <w:rStyle w:val="Refdecomentario"/>
                <w:i w:val="0"/>
                <w:lang w:val="es" w:eastAsia="en-US"/>
              </w:rPr>
              <w:commentReference w:id="168"/>
            </w:r>
          </w:p>
        </w:tc>
        <w:bookmarkEnd w:id="164"/>
      </w:tr>
    </w:tbl>
    <w:p w14:paraId="035B5F1A" w14:textId="77777777" w:rsidR="008C5FD4" w:rsidRDefault="00ED4965">
      <w:pPr>
        <w:pStyle w:val="Textoindependiente"/>
        <w:jc w:val="both"/>
        <w:pPrChange w:id="171" w:author="Jose Perez Calatayud" w:date="2024-01-22T10:16:00Z">
          <w:pPr>
            <w:pStyle w:val="Textoindependiente"/>
          </w:pPr>
        </w:pPrChange>
      </w:pPr>
      <w:r>
        <w:t>La llegada de los dispositivos de carga diferida remotos (</w:t>
      </w:r>
      <w:r>
        <w:fldChar w:fldCharType="begin"/>
      </w:r>
      <w:r>
        <w:instrText xml:space="preserve"> HYPERLINK \l "fig-remoteafterloader" \h </w:instrText>
      </w:r>
      <w:r>
        <w:fldChar w:fldCharType="separate"/>
      </w:r>
      <w:r>
        <w:rPr>
          <w:rStyle w:val="Hipervnculo"/>
        </w:rPr>
        <w:t>Figura 1.2 (b)</w:t>
      </w:r>
      <w:r>
        <w:rPr>
          <w:rStyle w:val="Hipervnculo"/>
        </w:rPr>
        <w:fldChar w:fldCharType="end"/>
      </w:r>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w:t>
      </w:r>
      <w:r>
        <w:lastRenderedPageBreak/>
        <w:t>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35C1A92" w14:textId="77777777" w:rsidR="008C5FD4" w:rsidRDefault="00ED4965">
      <w:pPr>
        <w:pStyle w:val="Ttulo3"/>
      </w:pPr>
      <w:bookmarkStart w:id="172" w:name="el-sistema-de-manchester"/>
      <w:bookmarkEnd w:id="152"/>
      <w:r>
        <w:t>1.1.5 EL Sistema de Manchester</w:t>
      </w:r>
    </w:p>
    <w:p w14:paraId="5F7440BC" w14:textId="77777777" w:rsidR="008C5FD4" w:rsidRDefault="00ED4965">
      <w:pPr>
        <w:pStyle w:val="FirstParagraph"/>
        <w:jc w:val="both"/>
        <w:pPrChange w:id="173" w:author="Jose Perez Calatayud" w:date="2024-01-22T10:16:00Z">
          <w:pPr>
            <w:pStyle w:val="FirstParagraph"/>
          </w:pPr>
        </w:pPrChange>
      </w:pPr>
      <w:r>
        <w:t>El sistema de Manchester se desarrolló para la planificación de los tratamientos de cáncer de cérvix en los años 30 del siglo XX</w:t>
      </w:r>
      <w:r>
        <w:fldChar w:fldCharType="begin"/>
      </w:r>
      <w:r>
        <w:instrText xml:space="preserve"> HYPERLINK \l "ref-goodwin1968" \h </w:instrText>
      </w:r>
      <w:r>
        <w:fldChar w:fldCharType="separate"/>
      </w:r>
      <w:r>
        <w:rPr>
          <w:rStyle w:val="Hipervnculo"/>
          <w:vertAlign w:val="superscript"/>
        </w:rPr>
        <w:t>1</w:t>
      </w:r>
      <w:r>
        <w:rPr>
          <w:rStyle w:val="Hipervnculo"/>
          <w:vertAlign w:val="superscript"/>
        </w:rPr>
        <w:fldChar w:fldCharType="end"/>
      </w:r>
      <w:r>
        <w:rPr>
          <w:vertAlign w:val="superscript"/>
        </w:rPr>
        <w:t>,</w:t>
      </w:r>
      <w:r>
        <w:fldChar w:fldCharType="begin"/>
      </w:r>
      <w:r>
        <w:instrText xml:space="preserve"> HYPERLINK \l "ref-tod1938" \h </w:instrText>
      </w:r>
      <w:r>
        <w:fldChar w:fldCharType="separate"/>
      </w:r>
      <w:r>
        <w:rPr>
          <w:rStyle w:val="Hipervnculo"/>
          <w:vertAlign w:val="superscript"/>
        </w:rPr>
        <w:t>12</w:t>
      </w:r>
      <w:r>
        <w:rPr>
          <w:rStyle w:val="Hipervnculo"/>
          <w:vertAlign w:val="superscript"/>
        </w:rPr>
        <w:fldChar w:fldCharType="end"/>
      </w:r>
      <w:r>
        <w:rPr>
          <w:vertAlign w:val="superscript"/>
        </w:rPr>
        <w:t>,</w:t>
      </w:r>
      <w:r>
        <w:fldChar w:fldCharType="begin"/>
      </w:r>
      <w:r>
        <w:instrText xml:space="preserve"> HYPERLINK \l "ref-tod1953" \h </w:instrText>
      </w:r>
      <w:r>
        <w:fldChar w:fldCharType="separate"/>
      </w:r>
      <w:r>
        <w:rPr>
          <w:rStyle w:val="Hipervnculo"/>
          <w:vertAlign w:val="superscript"/>
        </w:rPr>
        <w:t>13</w:t>
      </w:r>
      <w:r>
        <w:rPr>
          <w:rStyle w:val="Hipervnculo"/>
          <w:vertAlign w:val="superscript"/>
        </w:rPr>
        <w:fldChar w:fldCharType="end"/>
      </w:r>
      <w:r>
        <w:t>. Su objetivo era estandarizar la dosimetría y el tratamiento en diferentes pacientes mediante la definición de puntos de referencia específicos.</w:t>
      </w:r>
    </w:p>
    <w:p w14:paraId="09E44324" w14:textId="77777777" w:rsidR="008C5FD4" w:rsidRDefault="00ED4965">
      <w:pPr>
        <w:pStyle w:val="Textoindependiente"/>
        <w:jc w:val="both"/>
        <w:pPrChange w:id="174" w:author="Jose Perez Calatayud" w:date="2024-01-22T10:16:00Z">
          <w:pPr>
            <w:pStyle w:val="Textoindependiente"/>
          </w:pPr>
        </w:pPrChange>
      </w:pPr>
      <w:r>
        <w:t>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14:paraId="14F08390" w14:textId="77777777" w:rsidR="008C5FD4" w:rsidRDefault="00ED4965">
      <w:pPr>
        <w:pStyle w:val="Textoindependiente"/>
        <w:jc w:val="both"/>
        <w:pPrChange w:id="175" w:author="Jose Perez Calatayud" w:date="2024-01-22T10:16:00Z">
          <w:pPr>
            <w:pStyle w:val="Textoindependiente"/>
          </w:pPr>
        </w:pPrChange>
      </w:pPr>
      <w: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fldChar w:fldCharType="begin"/>
      </w:r>
      <w:r>
        <w:instrText xml:space="preserve"> HYPERLINK \l "fig-sistemamanchester" \h </w:instrText>
      </w:r>
      <w:r>
        <w:fldChar w:fldCharType="separate"/>
      </w:r>
      <w:r>
        <w:rPr>
          <w:rStyle w:val="Hipervnculo"/>
        </w:rPr>
        <w:t>Figura 1.3</w:t>
      </w:r>
      <w:r>
        <w:rPr>
          <w:rStyle w:val="Hipervnculo"/>
        </w:rPr>
        <w:fldChar w:fldCharType="end"/>
      </w:r>
      <w:r>
        <w:t>).</w:t>
      </w:r>
    </w:p>
    <w:p w14:paraId="69F3E9BA" w14:textId="77777777" w:rsidR="008C5FD4" w:rsidRDefault="00ED4965">
      <w:pPr>
        <w:pStyle w:val="Textoindependiente"/>
        <w:jc w:val="both"/>
        <w:pPrChange w:id="176" w:author="Jose Perez Calatayud" w:date="2024-01-22T10:16:00Z">
          <w:pPr>
            <w:pStyle w:val="Textoindependiente"/>
          </w:pPr>
        </w:pPrChange>
      </w:pPr>
      <w:r>
        <w:t>El sistema de Manchester consiste en una combinación de tubos intrauterinos y ovoides, que se insertan en la vagina y el útero de la paciente</w:t>
      </w:r>
      <w:r>
        <w:fldChar w:fldCharType="begin"/>
      </w:r>
      <w:r>
        <w:instrText xml:space="preserve"> HYPERLINK \l "ref-yordy2012" \h </w:instrText>
      </w:r>
      <w:r>
        <w:fldChar w:fldCharType="separate"/>
      </w:r>
      <w:r>
        <w:rPr>
          <w:rStyle w:val="Hipervnculo"/>
          <w:vertAlign w:val="superscript"/>
        </w:rPr>
        <w:t>14</w:t>
      </w:r>
      <w:r>
        <w:rPr>
          <w:rStyle w:val="Hipervnculo"/>
          <w:vertAlign w:val="superscript"/>
        </w:rPr>
        <w:fldChar w:fldCharType="end"/>
      </w:r>
      <w:r>
        <w:t>.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w="5000" w:type="pct"/>
        <w:tblLook w:val="0000" w:firstRow="0" w:lastRow="0" w:firstColumn="0" w:lastColumn="0" w:noHBand="0" w:noVBand="0"/>
      </w:tblPr>
      <w:tblGrid>
        <w:gridCol w:w="8639"/>
      </w:tblGrid>
      <w:tr w:rsidR="008C5FD4" w14:paraId="68022326" w14:textId="77777777">
        <w:tc>
          <w:tcPr>
            <w:tcW w:w="0" w:type="auto"/>
          </w:tcPr>
          <w:p w14:paraId="4D5A6A2C" w14:textId="77777777" w:rsidR="008C5FD4" w:rsidRDefault="00ED4965">
            <w:pPr>
              <w:jc w:val="center"/>
            </w:pPr>
            <w:bookmarkStart w:id="177" w:name="fig-sistemamanchester"/>
            <w:r>
              <w:rPr>
                <w:noProof/>
              </w:rPr>
              <w:lastRenderedPageBreak/>
              <w:drawing>
                <wp:inline distT="0" distB="0" distL="0" distR="0" wp14:anchorId="38D1E827" wp14:editId="67C3F8F5">
                  <wp:extent cx="5473700" cy="565170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g/SistemaManchester.png"/>
                          <pic:cNvPicPr>
                            <a:picLocks noChangeAspect="1" noChangeArrowheads="1"/>
                          </pic:cNvPicPr>
                        </pic:nvPicPr>
                        <pic:blipFill>
                          <a:blip r:embed="rId16"/>
                          <a:stretch>
                            <a:fillRect/>
                          </a:stretch>
                        </pic:blipFill>
                        <pic:spPr bwMode="auto">
                          <a:xfrm>
                            <a:off x="0" y="0"/>
                            <a:ext cx="5473700" cy="5651706"/>
                          </a:xfrm>
                          <a:prstGeom prst="rect">
                            <a:avLst/>
                          </a:prstGeom>
                          <a:noFill/>
                          <a:ln w="9525">
                            <a:noFill/>
                            <a:headEnd/>
                            <a:tailEnd/>
                          </a:ln>
                        </pic:spPr>
                      </pic:pic>
                    </a:graphicData>
                  </a:graphic>
                </wp:inline>
              </w:drawing>
            </w:r>
          </w:p>
          <w:p w14:paraId="20A7FF84" w14:textId="42707DBB" w:rsidR="008C5FD4" w:rsidRDefault="00ED4965">
            <w:pPr>
              <w:pStyle w:val="ImageCaption"/>
              <w:spacing w:before="200"/>
            </w:pPr>
            <w:commentRangeStart w:id="178"/>
            <w:commentRangeStart w:id="179"/>
            <w:r>
              <w:t xml:space="preserve">Figura 1.3: Diagrama esquemático de los puntos “A” y “B” en el sistema clásico de </w:t>
            </w:r>
            <w:proofErr w:type="gramStart"/>
            <w:r>
              <w:t>Manchester</w:t>
            </w:r>
            <w:ins w:id="180" w:author="Antonio Otal Palacín" w:date="2024-01-27T20:29:00Z">
              <w:r w:rsidR="00784BCA">
                <w:t>(</w:t>
              </w:r>
              <w:proofErr w:type="gramEnd"/>
              <w:r w:rsidR="00784BCA">
                <w:t>Tomado</w:t>
              </w:r>
            </w:ins>
            <w:ins w:id="181" w:author="Antonio Otal Palacín" w:date="2024-01-27T20:30:00Z">
              <w:r w:rsidR="00784BCA">
                <w:t xml:space="preserve"> de ICRU38</w:t>
              </w:r>
            </w:ins>
            <w:ins w:id="182" w:author="Antonio Otal Palacín" w:date="2024-01-27T20:29:00Z">
              <w:r w:rsidR="00784BCA">
                <w:t>)</w:t>
              </w:r>
            </w:ins>
            <w:r>
              <w:t>.</w:t>
            </w:r>
            <w:commentRangeEnd w:id="178"/>
            <w:r w:rsidR="000165E0">
              <w:rPr>
                <w:rStyle w:val="Refdecomentario"/>
                <w:i w:val="0"/>
                <w:lang w:eastAsia="en-US"/>
              </w:rPr>
              <w:commentReference w:id="178"/>
            </w:r>
            <w:commentRangeEnd w:id="179"/>
            <w:r w:rsidR="00784BCA">
              <w:rPr>
                <w:rStyle w:val="Refdecomentario"/>
                <w:i w:val="0"/>
                <w:lang w:val="es" w:eastAsia="en-US"/>
              </w:rPr>
              <w:commentReference w:id="179"/>
            </w:r>
          </w:p>
        </w:tc>
        <w:bookmarkEnd w:id="177"/>
      </w:tr>
    </w:tbl>
    <w:p w14:paraId="350B4B7C" w14:textId="77777777" w:rsidR="008C5FD4" w:rsidRDefault="00ED4965">
      <w:pPr>
        <w:pStyle w:val="Textoindependiente"/>
        <w:jc w:val="both"/>
        <w:pPrChange w:id="183" w:author="Jose Perez Calatayud" w:date="2024-01-22T10:16:00Z">
          <w:pPr>
            <w:pStyle w:val="Textoindependiente"/>
          </w:pPr>
        </w:pPrChange>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0D5BB65B" w14:textId="77777777" w:rsidR="008C5FD4" w:rsidRDefault="00ED4965">
      <w:pPr>
        <w:pStyle w:val="Textoindependiente"/>
        <w:jc w:val="both"/>
        <w:pPrChange w:id="184" w:author="Jose Perez Calatayud" w:date="2024-01-22T10:18:00Z">
          <w:pPr>
            <w:pStyle w:val="Textoindependiente"/>
          </w:pPr>
        </w:pPrChang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w:t>
      </w:r>
      <w:r>
        <w:lastRenderedPageBreak/>
        <w:t>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entonces, hasta que aparecieron ordenadores capaces de trabajar con mapas de dosis.</w:t>
      </w:r>
    </w:p>
    <w:p w14:paraId="126F8087" w14:textId="77777777" w:rsidR="008C5FD4" w:rsidRDefault="00ED4965">
      <w:pPr>
        <w:pStyle w:val="Ttulo3"/>
      </w:pPr>
      <w:bookmarkStart w:id="185" w:name="sec-introduccionimagen3D"/>
      <w:bookmarkEnd w:id="172"/>
      <w:r>
        <w:t>1.1.6 La introducción de la imagen 3D</w:t>
      </w:r>
    </w:p>
    <w:p w14:paraId="5AA268BF" w14:textId="77777777" w:rsidR="008C5FD4" w:rsidRDefault="00ED4965">
      <w:pPr>
        <w:pStyle w:val="FirstParagraph"/>
        <w:jc w:val="both"/>
        <w:pPrChange w:id="186" w:author="Jose Perez Calatayud" w:date="2024-01-22T10:18:00Z">
          <w:pPr>
            <w:pStyle w:val="FirstParagraph"/>
          </w:pPr>
        </w:pPrChange>
      </w:pPr>
      <w:r>
        <w:t>Antes de la aparición de las imágenes en 3D, los sistemas de planificación y dosimetría del tratamiento de BT se basaban en la dosimetría de película plana y las técnicas de imágenes en 2D.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r>
        <w:fldChar w:fldCharType="begin"/>
      </w:r>
      <w:r>
        <w:instrText xml:space="preserve"> HYPERLINK \l "ref-pötter2001" \h </w:instrText>
      </w:r>
      <w:r>
        <w:fldChar w:fldCharType="separate"/>
      </w:r>
      <w:r>
        <w:rPr>
          <w:rStyle w:val="Hipervnculo"/>
          <w:vertAlign w:val="superscript"/>
        </w:rPr>
        <w:t>15</w:t>
      </w:r>
      <w:r>
        <w:rPr>
          <w:rStyle w:val="Hipervnculo"/>
          <w:vertAlign w:val="superscript"/>
        </w:rPr>
        <w:fldChar w:fldCharType="end"/>
      </w:r>
      <w:r>
        <w:t>.</w:t>
      </w:r>
    </w:p>
    <w:p w14:paraId="23995FF3" w14:textId="77777777" w:rsidR="008C5FD4" w:rsidRDefault="00ED4965">
      <w:pPr>
        <w:pStyle w:val="Textoindependiente"/>
        <w:jc w:val="both"/>
        <w:pPrChange w:id="187" w:author="Jose Perez Calatayud" w:date="2024-01-22T10:18:00Z">
          <w:pPr>
            <w:pStyle w:val="Textoindependiente"/>
          </w:pPr>
        </w:pPrChange>
      </w:pPr>
      <w:r>
        <w:t>El uso de imágenes en 3D para la planificación de la BT se introdujo por primera vez a mediados de la década de 1990 (</w:t>
      </w:r>
      <w:r>
        <w:fldChar w:fldCharType="begin"/>
      </w:r>
      <w:r>
        <w:instrText xml:space="preserve"> HYPERLINK \l "fig-plato" \h </w:instrText>
      </w:r>
      <w:r>
        <w:fldChar w:fldCharType="separate"/>
      </w:r>
      <w:r>
        <w:rPr>
          <w:rStyle w:val="Hipervnculo"/>
        </w:rPr>
        <w:t>figura 1.4</w:t>
      </w:r>
      <w:r>
        <w:rPr>
          <w:rStyle w:val="Hipervnculo"/>
        </w:rPr>
        <w:fldChar w:fldCharType="end"/>
      </w:r>
      <w:r>
        <w:t>), al generalizarse en los países desarrollados la planificación de tratamientos de radioterapia de haz externo (EBRT) en 3D sobre imágenes de tomografía computarizada (CT). Esto permitió realizar planes de tratamiento basados en volúmenes de manera relativamente rápida y sencilla. A raíz de esta innovación los avances en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w="5000" w:type="pct"/>
        <w:tblLook w:val="0000" w:firstRow="0" w:lastRow="0" w:firstColumn="0" w:lastColumn="0" w:noHBand="0" w:noVBand="0"/>
      </w:tblPr>
      <w:tblGrid>
        <w:gridCol w:w="8639"/>
      </w:tblGrid>
      <w:tr w:rsidR="008C5FD4" w14:paraId="062744DF" w14:textId="77777777">
        <w:tc>
          <w:tcPr>
            <w:tcW w:w="0" w:type="auto"/>
          </w:tcPr>
          <w:p w14:paraId="4E02AAB8" w14:textId="77777777" w:rsidR="008C5FD4" w:rsidRDefault="00ED4965">
            <w:pPr>
              <w:jc w:val="center"/>
            </w:pPr>
            <w:bookmarkStart w:id="188" w:name="fig-plato"/>
            <w:r>
              <w:rPr>
                <w:noProof/>
              </w:rPr>
              <w:lastRenderedPageBreak/>
              <w:drawing>
                <wp:inline distT="0" distB="0" distL="0" distR="0" wp14:anchorId="6432B235" wp14:editId="07EB87FB">
                  <wp:extent cx="5473700" cy="502969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img/Plato.png"/>
                          <pic:cNvPicPr>
                            <a:picLocks noChangeAspect="1" noChangeArrowheads="1"/>
                          </pic:cNvPicPr>
                        </pic:nvPicPr>
                        <pic:blipFill>
                          <a:blip r:embed="rId17"/>
                          <a:stretch>
                            <a:fillRect/>
                          </a:stretch>
                        </pic:blipFill>
                        <pic:spPr bwMode="auto">
                          <a:xfrm>
                            <a:off x="0" y="0"/>
                            <a:ext cx="5473700" cy="5029698"/>
                          </a:xfrm>
                          <a:prstGeom prst="rect">
                            <a:avLst/>
                          </a:prstGeom>
                          <a:noFill/>
                          <a:ln w="9525">
                            <a:noFill/>
                            <a:headEnd/>
                            <a:tailEnd/>
                          </a:ln>
                        </pic:spPr>
                      </pic:pic>
                    </a:graphicData>
                  </a:graphic>
                </wp:inline>
              </w:drawing>
            </w:r>
          </w:p>
          <w:p w14:paraId="575C2C95" w14:textId="77777777" w:rsidR="008C5FD4" w:rsidRDefault="00ED4965">
            <w:pPr>
              <w:pStyle w:val="ImageCaption"/>
              <w:spacing w:before="200"/>
            </w:pPr>
            <w:r>
              <w:t>Figura 1.4: Planificación de tratamiento de BT calculado con PLATO (Nucletron, Veenendaal, Países Bajos).</w:t>
            </w:r>
          </w:p>
        </w:tc>
        <w:bookmarkEnd w:id="188"/>
      </w:tr>
    </w:tbl>
    <w:p w14:paraId="2B89D257" w14:textId="77777777" w:rsidR="008C5FD4" w:rsidRDefault="00ED4965">
      <w:pPr>
        <w:pStyle w:val="Textoindependiente"/>
        <w:jc w:val="both"/>
        <w:pPrChange w:id="189" w:author="Jose Perez Calatayud" w:date="2024-01-22T10:19:00Z">
          <w:pPr>
            <w:pStyle w:val="Textoindependiente"/>
          </w:pPr>
        </w:pPrChange>
      </w:pPr>
      <w:r>
        <w:t xml:space="preserve">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w:t>
      </w:r>
      <w:proofErr w:type="gramStart"/>
      <w:r>
        <w:t>sobre-estimación</w:t>
      </w:r>
      <w:proofErr w:type="gramEnd"/>
      <w:r>
        <w:t xml:space="preserve"> de los volúmenes tumorales</w:t>
      </w:r>
      <w:r>
        <w:fldChar w:fldCharType="begin"/>
      </w:r>
      <w:r>
        <w:instrText xml:space="preserve"> HYPERLINK \l "ref-onal2009a" \h </w:instrText>
      </w:r>
      <w:r>
        <w:fldChar w:fldCharType="separate"/>
      </w:r>
      <w:r>
        <w:rPr>
          <w:rStyle w:val="Hipervnculo"/>
          <w:vertAlign w:val="superscript"/>
        </w:rPr>
        <w:t>16</w:t>
      </w:r>
      <w:r>
        <w:rPr>
          <w:rStyle w:val="Hipervnculo"/>
          <w:vertAlign w:val="superscript"/>
        </w:rPr>
        <w:fldChar w:fldCharType="end"/>
      </w:r>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r>
        <w:fldChar w:fldCharType="begin"/>
      </w:r>
      <w:r>
        <w:instrText xml:space="preserve"> HYPERLINK \l "ref-sagae2023" \h </w:instrText>
      </w:r>
      <w:r>
        <w:fldChar w:fldCharType="separate"/>
      </w:r>
      <w:r>
        <w:rPr>
          <w:rStyle w:val="Hipervnculo"/>
          <w:vertAlign w:val="superscript"/>
        </w:rPr>
        <w:t>17</w:t>
      </w:r>
      <w:r>
        <w:rPr>
          <w:rStyle w:val="Hipervnculo"/>
          <w:vertAlign w:val="superscript"/>
        </w:rPr>
        <w:fldChar w:fldCharType="end"/>
      </w:r>
      <w:r>
        <w:t>.</w:t>
      </w:r>
    </w:p>
    <w:p w14:paraId="61571757" w14:textId="77777777" w:rsidR="008C5FD4" w:rsidRDefault="00ED4965">
      <w:pPr>
        <w:pStyle w:val="Textoindependiente"/>
        <w:jc w:val="both"/>
        <w:pPrChange w:id="190" w:author="Jose Perez Calatayud" w:date="2024-01-22T10:19:00Z">
          <w:pPr>
            <w:pStyle w:val="Textoindependiente"/>
          </w:pPr>
        </w:pPrChange>
      </w:pPr>
      <w:r>
        <w:t>La introducción de la MRI en BT es a comienzos del siglo XXI. En 2005, el Groupe Europeen de Curietherapie y la Sociedad Europea de Radioterapia y Oncología (GEC-</w:t>
      </w:r>
      <w:r>
        <w:lastRenderedPageBreak/>
        <w:t>ESTRO) publicaron unas directrices para la planificación óptima de los volúmenes objetivo de BT guiada por MRI</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t>. Estas directrices destacaban la importancia de la MRI para mejorar el control local y reducir la toxicidad del tejido sano. Estudios y ensayos posteriores destacaron aún más los beneficios de la BT guiada por MRI. El ensayo francés STIC de 2012</w:t>
      </w:r>
      <w:r>
        <w:fldChar w:fldCharType="begin"/>
      </w:r>
      <w:r>
        <w:instrText xml:space="preserve"> HYPERLINK \l "ref-charra-brunaud2012" \h </w:instrText>
      </w:r>
      <w:r>
        <w:fldChar w:fldCharType="separate"/>
      </w:r>
      <w:r>
        <w:rPr>
          <w:rStyle w:val="Hipervnculo"/>
          <w:vertAlign w:val="superscript"/>
        </w:rPr>
        <w:t>19</w:t>
      </w:r>
      <w:r>
        <w:rPr>
          <w:rStyle w:val="Hipervnculo"/>
          <w:vertAlign w:val="superscript"/>
        </w:rPr>
        <w:fldChar w:fldCharType="end"/>
      </w:r>
      <w:r>
        <w:t xml:space="preserve"> demostró que la BT tridimensional guiada por MRI, era factible y segura en la práctica rutinaria, con un mejor control local y una menor toxicidad en comparación con la 2D. El American Brachytherapy Task </w:t>
      </w:r>
      <w:proofErr w:type="spellStart"/>
      <w:r>
        <w:t>Group</w:t>
      </w:r>
      <w:proofErr w:type="spellEnd"/>
      <w:r>
        <w:t xml:space="preserve"> informó en 2017</w:t>
      </w:r>
      <w:r>
        <w:fldChar w:fldCharType="begin"/>
      </w:r>
      <w:r>
        <w:instrText xml:space="preserve"> HYPERLINK \l "ref-mayadev2017" \h </w:instrText>
      </w:r>
      <w:r>
        <w:fldChar w:fldCharType="separate"/>
      </w:r>
      <w:r>
        <w:rPr>
          <w:rStyle w:val="Hipervnculo"/>
          <w:vertAlign w:val="superscript"/>
        </w:rPr>
        <w:t>20</w:t>
      </w:r>
      <w:r>
        <w:rPr>
          <w:rStyle w:val="Hipervnculo"/>
          <w:vertAlign w:val="superscript"/>
        </w:rPr>
        <w:fldChar w:fldCharType="end"/>
      </w:r>
      <w:r>
        <w:t xml:space="preserve"> de que la BT guiada por MRI era más eficaz y segura que las prescripciones de dosis tradicionales de punto A.</w:t>
      </w:r>
    </w:p>
    <w:p w14:paraId="6527463C" w14:textId="77777777" w:rsidR="008C5FD4" w:rsidRDefault="00ED4965">
      <w:pPr>
        <w:pStyle w:val="Textoindependiente"/>
        <w:jc w:val="both"/>
        <w:pPrChange w:id="191" w:author="Jose Perez Calatayud" w:date="2024-01-22T10:19:00Z">
          <w:pPr>
            <w:pStyle w:val="Textoindependiente"/>
          </w:pPr>
        </w:pPrChange>
      </w:pPr>
      <w:r>
        <w:t>A pesar de estas evidencias, se hizo patente que era necesaria una adopción más rápida de la planificación basada en MRI en la práctica de la BT ginecológica. Un estudio publicado en 2010</w:t>
      </w:r>
      <w:r>
        <w:fldChar w:fldCharType="begin"/>
      </w:r>
      <w:r>
        <w:instrText xml:space="preserve"> HYPERLINK \l "ref-viswanathan2010" \h </w:instrText>
      </w:r>
      <w:r>
        <w:fldChar w:fldCharType="separate"/>
      </w:r>
      <w:r>
        <w:rPr>
          <w:rStyle w:val="Hipervnculo"/>
          <w:vertAlign w:val="superscript"/>
        </w:rPr>
        <w:t>21</w:t>
      </w:r>
      <w:r>
        <w:rPr>
          <w:rStyle w:val="Hipervnculo"/>
          <w:vertAlign w:val="superscript"/>
        </w:rPr>
        <w:fldChar w:fldCharType="end"/>
      </w:r>
      <w:r>
        <w:t>, descubrió que solo el 2% de los oncólogos radioterápicos utilizaban la planificación basada en MRI, mientras que la mayoría seguía prescribiendo en el punto A y registrando la dosis según las prescripciones del punto de dosis de la ICRU38</w:t>
      </w:r>
      <w:r>
        <w:fldChar w:fldCharType="begin"/>
      </w:r>
      <w:r>
        <w:instrText xml:space="preserve"> HYPERLINK \l "ref-ICRU38" \h </w:instrText>
      </w:r>
      <w:r>
        <w:fldChar w:fldCharType="separate"/>
      </w:r>
      <w:r>
        <w:rPr>
          <w:rStyle w:val="Hipervnculo"/>
          <w:vertAlign w:val="superscript"/>
        </w:rPr>
        <w:t>22</w:t>
      </w:r>
      <w:r>
        <w:rPr>
          <w:rStyle w:val="Hipervnculo"/>
          <w:vertAlign w:val="superscript"/>
        </w:rPr>
        <w:fldChar w:fldCharType="end"/>
      </w:r>
      <w:r>
        <w:t>.</w:t>
      </w:r>
    </w:p>
    <w:p w14:paraId="2EBE5FA3" w14:textId="77777777" w:rsidR="008C5FD4" w:rsidRDefault="00ED4965">
      <w:pPr>
        <w:pStyle w:val="Ttulo2"/>
      </w:pPr>
      <w:bookmarkStart w:id="192" w:name="imagen-en-bt-de-cérvix"/>
      <w:bookmarkEnd w:id="129"/>
      <w:bookmarkEnd w:id="185"/>
      <w:r>
        <w:t>1.2 Imagen en BT de cérvix</w:t>
      </w:r>
    </w:p>
    <w:p w14:paraId="5867C302" w14:textId="77777777" w:rsidR="008C5FD4" w:rsidRDefault="00ED4965">
      <w:pPr>
        <w:pStyle w:val="FirstParagraph"/>
        <w:jc w:val="both"/>
        <w:pPrChange w:id="193" w:author="Jose Perez Calatayud" w:date="2024-01-22T10:20:00Z">
          <w:pPr>
            <w:pStyle w:val="FirstParagraph"/>
          </w:pPr>
        </w:pPrChange>
      </w:pPr>
      <w:r>
        <w:t>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p w14:paraId="1FB118EB" w14:textId="77777777" w:rsidR="008C5FD4" w:rsidRDefault="00ED4965">
      <w:pPr>
        <w:pStyle w:val="Ttulo3"/>
      </w:pPr>
      <w:bookmarkStart w:id="194" w:name="ultrasonidos"/>
      <w:r>
        <w:t>1.2.1 Ultrasonidos</w:t>
      </w:r>
    </w:p>
    <w:p w14:paraId="6815A624" w14:textId="77777777" w:rsidR="008C5FD4" w:rsidRDefault="00ED4965">
      <w:pPr>
        <w:pStyle w:val="FirstParagraph"/>
        <w:jc w:val="both"/>
        <w:pPrChange w:id="195" w:author="Jose Perez Calatayud" w:date="2024-01-22T10:20:00Z">
          <w:pPr>
            <w:pStyle w:val="FirstParagraph"/>
          </w:pPr>
        </w:pPrChange>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 </w:t>
      </w:r>
      <w:r>
        <w:fldChar w:fldCharType="begin"/>
      </w:r>
      <w:r>
        <w:instrText xml:space="preserve"> HYPERLINK \l "sec-imagePET" \h </w:instrText>
      </w:r>
      <w:r>
        <w:fldChar w:fldCharType="separate"/>
      </w:r>
      <w:r>
        <w:rPr>
          <w:rStyle w:val="Hipervnculo"/>
        </w:rPr>
        <w:t>secciones 1.2.2</w:t>
      </w:r>
      <w:r>
        <w:rPr>
          <w:rStyle w:val="Hipervnculo"/>
        </w:rPr>
        <w:fldChar w:fldCharType="end"/>
      </w:r>
      <w:r>
        <w:t xml:space="preserve"> .</w:t>
      </w:r>
    </w:p>
    <w:p w14:paraId="2193AAD1" w14:textId="77777777" w:rsidR="008C5FD4" w:rsidRDefault="00ED4965">
      <w:pPr>
        <w:pStyle w:val="Textoindependiente"/>
        <w:jc w:val="both"/>
        <w:pPrChange w:id="196" w:author="Jose Perez Calatayud" w:date="2024-01-22T10:20:00Z">
          <w:pPr>
            <w:pStyle w:val="Textoindependiente"/>
          </w:pPr>
        </w:pPrChange>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r>
        <w:fldChar w:fldCharType="begin"/>
      </w:r>
      <w:r>
        <w:instrText xml:space="preserve"> HYPERLINK \l "ref-dimopoulos2006" \h </w:instrText>
      </w:r>
      <w:r>
        <w:fldChar w:fldCharType="separate"/>
      </w:r>
      <w:r>
        <w:rPr>
          <w:rStyle w:val="Hipervnculo"/>
          <w:vertAlign w:val="superscript"/>
        </w:rPr>
        <w:t>23</w:t>
      </w:r>
      <w:r>
        <w:rPr>
          <w:rStyle w:val="Hipervnculo"/>
          <w:vertAlign w:val="superscript"/>
        </w:rPr>
        <w:fldChar w:fldCharType="end"/>
      </w:r>
      <w:r>
        <w:t>.</w:t>
      </w:r>
    </w:p>
    <w:p w14:paraId="390CD171" w14:textId="77777777" w:rsidR="008C5FD4" w:rsidRDefault="00ED4965">
      <w:pPr>
        <w:pStyle w:val="Textoindependiente"/>
        <w:jc w:val="both"/>
        <w:pPrChange w:id="197" w:author="Jose Perez Calatayud" w:date="2024-01-22T10:20:00Z">
          <w:pPr>
            <w:pStyle w:val="Textoindependiente"/>
          </w:pPr>
        </w:pPrChange>
      </w:pPr>
      <w:r>
        <w:t>Por diversos motivos, la ecografía aún no se ha adoptado de forma generalizada para identificar estructuras como el cuello uterino y el útero en la BT ginecológica</w:t>
      </w:r>
      <w:r>
        <w:fldChar w:fldCharType="begin"/>
      </w:r>
      <w:r>
        <w:instrText xml:space="preserve"> HYPERLINK \l "ref-vandyk2021" \h </w:instrText>
      </w:r>
      <w:r>
        <w:fldChar w:fldCharType="separate"/>
      </w:r>
      <w:r>
        <w:rPr>
          <w:rStyle w:val="Hipervnculo"/>
          <w:vertAlign w:val="superscript"/>
        </w:rPr>
        <w:t>24</w:t>
      </w:r>
      <w:r>
        <w:rPr>
          <w:rStyle w:val="Hipervnculo"/>
          <w:vertAlign w:val="superscript"/>
        </w:rPr>
        <w:fldChar w:fldCharType="end"/>
      </w:r>
      <w:r>
        <w:t xml:space="preserve">. En primer lugar, aunque los primeros estudios sugirieron que se podían realizar </w:t>
      </w:r>
      <w:r>
        <w:lastRenderedPageBreak/>
        <w:t>mediciones mediante ecografía para guiar la planificación del cáncer de endometrio, estos protocolos no se aplicaron de forma generalizada y no han sido adoptados en el caso de cáncer de cérvix</w:t>
      </w:r>
      <w:r>
        <w:fldChar w:fldCharType="begin"/>
      </w:r>
      <w:r>
        <w:instrText xml:space="preserve"> HYPERLINK \l "ref-van2015" \h </w:instrText>
      </w:r>
      <w:r>
        <w:fldChar w:fldCharType="separate"/>
      </w:r>
      <w:r>
        <w:rPr>
          <w:rStyle w:val="Hipervnculo"/>
          <w:vertAlign w:val="superscript"/>
        </w:rPr>
        <w:t>25</w:t>
      </w:r>
      <w:r>
        <w:rPr>
          <w:rStyle w:val="Hipervnculo"/>
          <w:vertAlign w:val="superscript"/>
        </w:rPr>
        <w:fldChar w:fldCharType="end"/>
      </w:r>
      <w:r>
        <w:t>. En segundo lugar, el uso de la ecografía en la planificación de la BT se ha visto obstaculizado por problemas como la mala resolución de la imagen, la reproducibilidad inadecuada y la visualización sub-óptima de estructuras críticas</w:t>
      </w:r>
      <w:r>
        <w:fldChar w:fldCharType="begin"/>
      </w:r>
      <w:r>
        <w:instrText xml:space="preserve"> HYPERLINK \l "ref-St-Amant2017" \h </w:instrText>
      </w:r>
      <w:r>
        <w:fldChar w:fldCharType="separate"/>
      </w:r>
      <w:r>
        <w:rPr>
          <w:rStyle w:val="Hipervnculo"/>
          <w:vertAlign w:val="superscript"/>
        </w:rPr>
        <w:t>26</w:t>
      </w:r>
      <w:r>
        <w:rPr>
          <w:rStyle w:val="Hipervnculo"/>
          <w:vertAlign w:val="superscript"/>
        </w:rPr>
        <w:fldChar w:fldCharType="end"/>
      </w:r>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BT ginecológica.</w:t>
      </w:r>
    </w:p>
    <w:p w14:paraId="3BCBBAC3" w14:textId="77777777" w:rsidR="008C5FD4" w:rsidRDefault="00ED4965">
      <w:pPr>
        <w:pStyle w:val="Ttulo3"/>
      </w:pPr>
      <w:bookmarkStart w:id="198" w:name="sec-imagePET"/>
      <w:bookmarkEnd w:id="194"/>
      <w:r>
        <w:t>1.2.2 Tomografía por emisión de positrones (PET/CT)</w:t>
      </w:r>
    </w:p>
    <w:p w14:paraId="11C89519" w14:textId="77777777" w:rsidR="008C5FD4" w:rsidRDefault="00ED4965">
      <w:pPr>
        <w:pStyle w:val="FirstParagraph"/>
        <w:jc w:val="both"/>
        <w:pPrChange w:id="199" w:author="Jose Perez Calatayud" w:date="2024-01-22T10:20:00Z">
          <w:pPr>
            <w:pStyle w:val="FirstParagraph"/>
          </w:pPr>
        </w:pPrChange>
      </w:pPr>
      <w:r>
        <w:t>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570C93C8" w14:textId="77777777" w:rsidR="008C5FD4" w:rsidRDefault="00ED4965">
      <w:pPr>
        <w:pStyle w:val="Textoindependiente"/>
        <w:jc w:val="both"/>
        <w:pPrChange w:id="200" w:author="Jose Perez Calatayud" w:date="2024-01-22T10:20:00Z">
          <w:pPr>
            <w:pStyle w:val="Textoindependiente"/>
          </w:pPr>
        </w:pPrChange>
      </w:pPr>
      <w:r>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r>
        <w:fldChar w:fldCharType="begin"/>
      </w:r>
      <w:r>
        <w:instrText xml:space="preserve"> HYPERLINK \l "ref-ora2022" \h </w:instrText>
      </w:r>
      <w:r>
        <w:fldChar w:fldCharType="separate"/>
      </w:r>
      <w:r>
        <w:rPr>
          <w:rStyle w:val="Hipervnculo"/>
          <w:vertAlign w:val="superscript"/>
        </w:rPr>
        <w:t>27</w:t>
      </w:r>
      <w:r>
        <w:rPr>
          <w:rStyle w:val="Hipervnculo"/>
          <w:vertAlign w:val="superscript"/>
        </w:rPr>
        <w:fldChar w:fldCharType="end"/>
      </w:r>
      <w:r>
        <w:t>. Es especialmente útil para detectar la enfermedad metastásica a distancia, que es crucial para determinar las estrategias de tratamiento adecuadas y el pronóstico.</w:t>
      </w:r>
    </w:p>
    <w:p w14:paraId="188E463C" w14:textId="77777777" w:rsidR="008C5FD4" w:rsidRDefault="00ED4965">
      <w:pPr>
        <w:pStyle w:val="Textoindependiente"/>
        <w:jc w:val="both"/>
        <w:pPrChange w:id="201" w:author="Jose Perez Calatayud" w:date="2024-01-22T10:20:00Z">
          <w:pPr>
            <w:pStyle w:val="Textoindependiente"/>
          </w:pPr>
        </w:pPrChange>
      </w:pPr>
      <w:r>
        <w:t>Además, el 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r>
        <w:fldChar w:fldCharType="begin"/>
      </w:r>
      <w:r>
        <w:instrText xml:space="preserve"> HYPERLINK \l "ref-fracasso2022" \h </w:instrText>
      </w:r>
      <w:r>
        <w:fldChar w:fldCharType="separate"/>
      </w:r>
      <w:r>
        <w:rPr>
          <w:rStyle w:val="Hipervnculo"/>
          <w:vertAlign w:val="superscript"/>
        </w:rPr>
        <w:t>28</w:t>
      </w:r>
      <w:r>
        <w:rPr>
          <w:rStyle w:val="Hipervnculo"/>
          <w:vertAlign w:val="superscript"/>
        </w:rPr>
        <w:fldChar w:fldCharType="end"/>
      </w:r>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252938D3" w14:textId="77777777" w:rsidR="008C5FD4" w:rsidRDefault="00ED4965">
      <w:pPr>
        <w:pStyle w:val="Textoindependiente"/>
        <w:jc w:val="both"/>
        <w:pPrChange w:id="202" w:author="Jose Perez Calatayud" w:date="2024-01-22T10:21:00Z">
          <w:pPr>
            <w:pStyle w:val="Textoindependiente"/>
          </w:pPr>
        </w:pPrChange>
      </w:pPr>
      <w:r>
        <w:t>Sin embargo, es importante señalar que las imágenes PET/TC con FDG no son válidas para la BT, que es una modalidad de tratamiento común para los cánceres ginecológicos. El uso de PET/TC para la planificación de la BT es limitado debido a varios factores.</w:t>
      </w:r>
    </w:p>
    <w:p w14:paraId="3975C601" w14:textId="77777777" w:rsidR="008C5FD4" w:rsidRDefault="00ED4965">
      <w:pPr>
        <w:pStyle w:val="Textoindependiente"/>
        <w:jc w:val="both"/>
        <w:pPrChange w:id="203" w:author="Jose Perez Calatayud" w:date="2024-01-22T10:21:00Z">
          <w:pPr>
            <w:pStyle w:val="Textoindependiente"/>
          </w:pPr>
        </w:pPrChange>
      </w:pPr>
      <w:r>
        <w:lastRenderedPageBreak/>
        <w:t>En primer lugar, las imágenes PET/CT con FDG tienen limitaciones para visualizar y delinear con precisión el tumor y los tejidos circundantes en la pelvis, que es la región de interés para la BT ginecológica</w:t>
      </w:r>
      <w:r>
        <w:fldChar w:fldCharType="begin"/>
      </w:r>
      <w:r>
        <w:instrText xml:space="preserve"> HYPERLINK \l "ref-liu2019" \h </w:instrText>
      </w:r>
      <w:r>
        <w:fldChar w:fldCharType="separate"/>
      </w:r>
      <w:r>
        <w:rPr>
          <w:rStyle w:val="Hipervnculo"/>
          <w:vertAlign w:val="superscript"/>
        </w:rPr>
        <w:t>29</w:t>
      </w:r>
      <w:r>
        <w:rPr>
          <w:rStyle w:val="Hipervnculo"/>
          <w:vertAlign w:val="superscript"/>
        </w:rPr>
        <w:fldChar w:fldCharType="end"/>
      </w:r>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14:paraId="7639D58C" w14:textId="77777777" w:rsidR="008C5FD4" w:rsidRDefault="00ED4965">
      <w:pPr>
        <w:pStyle w:val="Textoindependiente"/>
        <w:jc w:val="both"/>
        <w:pPrChange w:id="204" w:author="Jose Perez Calatayud" w:date="2024-01-22T10:21:00Z">
          <w:pPr>
            <w:pStyle w:val="Textoindependiente"/>
          </w:pPr>
        </w:pPrChange>
      </w:pPr>
      <w:r>
        <w:t>En segundo lugar, el uso de PET/CT para la planificación de la BT puede no proporcionar la suficiente resolución espacial y detalle anatómico necesarios para la colocación precisa de aplicadores y agujas</w:t>
      </w:r>
      <w:r>
        <w:fldChar w:fldCharType="begin"/>
      </w:r>
      <w:r>
        <w:instrText xml:space="preserve"> HYPERLINK \l "ref-liu2019" \h </w:instrText>
      </w:r>
      <w:r>
        <w:fldChar w:fldCharType="separate"/>
      </w:r>
      <w:r>
        <w:rPr>
          <w:rStyle w:val="Hipervnculo"/>
          <w:vertAlign w:val="superscript"/>
        </w:rPr>
        <w:t>29</w:t>
      </w:r>
      <w:r>
        <w:rPr>
          <w:rStyle w:val="Hipervnculo"/>
          <w:vertAlign w:val="superscript"/>
        </w:rPr>
        <w:fldChar w:fldCharType="end"/>
      </w:r>
      <w:r>
        <w:t>.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r>
        <w:fldChar w:fldCharType="begin"/>
      </w:r>
      <w:r>
        <w:instrText xml:space="preserve"> HYPERLINK \l "ref-liu2019" \h </w:instrText>
      </w:r>
      <w:r>
        <w:fldChar w:fldCharType="separate"/>
      </w:r>
      <w:r>
        <w:rPr>
          <w:rStyle w:val="Hipervnculo"/>
          <w:vertAlign w:val="superscript"/>
        </w:rPr>
        <w:t>29</w:t>
      </w:r>
      <w:r>
        <w:rPr>
          <w:rStyle w:val="Hipervnculo"/>
          <w:vertAlign w:val="superscript"/>
        </w:rPr>
        <w:fldChar w:fldCharType="end"/>
      </w:r>
      <w:r>
        <w:t>.</w:t>
      </w:r>
    </w:p>
    <w:p w14:paraId="23C25D1D" w14:textId="77777777" w:rsidR="008C5FD4" w:rsidRDefault="00ED4965">
      <w:pPr>
        <w:pStyle w:val="Ttulo3"/>
      </w:pPr>
      <w:bookmarkStart w:id="205" w:name="sec-imageCT"/>
      <w:bookmarkEnd w:id="198"/>
      <w:r>
        <w:t>1.2.3 Tomografía Computarizada</w:t>
      </w:r>
    </w:p>
    <w:p w14:paraId="727AE1BF" w14:textId="77777777" w:rsidR="008C5FD4" w:rsidRDefault="00ED4965">
      <w:pPr>
        <w:pStyle w:val="FirstParagraph"/>
        <w:jc w:val="both"/>
        <w:pPrChange w:id="206" w:author="Jose Perez Calatayud" w:date="2024-01-22T10:21:00Z">
          <w:pPr>
            <w:pStyle w:val="FirstParagraph"/>
          </w:pPr>
        </w:pPrChange>
      </w:pPr>
      <w:r>
        <w:t>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14:paraId="6F334FC6" w14:textId="77777777" w:rsidR="008C5FD4" w:rsidRDefault="00ED4965">
      <w:pPr>
        <w:pStyle w:val="Textoindependiente"/>
        <w:jc w:val="both"/>
        <w:pPrChange w:id="207" w:author="Jose Perez Calatayud" w:date="2024-01-22T10:21:00Z">
          <w:pPr>
            <w:pStyle w:val="Textoindependiente"/>
          </w:pPr>
        </w:pPrChange>
      </w:pPr>
      <w:r>
        <w:t>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r>
        <w:fldChar w:fldCharType="begin"/>
      </w:r>
      <w:r>
        <w:instrText xml:space="preserve"> HYPERLINK \l "ref-özsarlak2003" \h </w:instrText>
      </w:r>
      <w:r>
        <w:fldChar w:fldCharType="separate"/>
      </w:r>
      <w:r>
        <w:rPr>
          <w:rStyle w:val="Hipervnculo"/>
          <w:vertAlign w:val="superscript"/>
        </w:rPr>
        <w:t>30</w:t>
      </w:r>
      <w:r>
        <w:rPr>
          <w:rStyle w:val="Hipervnculo"/>
          <w:vertAlign w:val="superscript"/>
        </w:rPr>
        <w:fldChar w:fldCharType="end"/>
      </w:r>
      <w:r>
        <w:t>. La información obtenida mediante CT es esencial para la planificación del tratamiento, ya que guía la colocación de aplicadores y agujas</w:t>
      </w:r>
      <w:r>
        <w:fldChar w:fldCharType="begin"/>
      </w:r>
      <w:r>
        <w:instrText xml:space="preserve"> HYPERLINK \l "ref-huang2018" \h </w:instrText>
      </w:r>
      <w:r>
        <w:fldChar w:fldCharType="separate"/>
      </w:r>
      <w:r>
        <w:rPr>
          <w:rStyle w:val="Hipervnculo"/>
          <w:vertAlign w:val="superscript"/>
        </w:rPr>
        <w:t>31</w:t>
      </w:r>
      <w:r>
        <w:rPr>
          <w:rStyle w:val="Hipervnculo"/>
          <w:vertAlign w:val="superscript"/>
        </w:rPr>
        <w:fldChar w:fldCharType="end"/>
      </w:r>
      <w:r>
        <w:t>.</w:t>
      </w:r>
    </w:p>
    <w:p w14:paraId="1E8854A5" w14:textId="77777777" w:rsidR="008C5FD4" w:rsidRDefault="00ED4965">
      <w:pPr>
        <w:pStyle w:val="Textoindependiente"/>
        <w:jc w:val="both"/>
        <w:pPrChange w:id="208" w:author="Jose Perez Calatayud" w:date="2024-01-22T10:21:00Z">
          <w:pPr>
            <w:pStyle w:val="Textoindependiente"/>
          </w:pPr>
        </w:pPrChange>
      </w:pPr>
      <w:r>
        <w:t>El CT puede utilizarse en la BT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de riesgo (OAR) de forma comparable a la MRI</w:t>
      </w:r>
      <w:r>
        <w:fldChar w:fldCharType="begin"/>
      </w:r>
      <w:r>
        <w:instrText xml:space="preserve"> HYPERLINK \l "ref-viswanathan2007" \h </w:instrText>
      </w:r>
      <w:r>
        <w:fldChar w:fldCharType="separate"/>
      </w:r>
      <w:r>
        <w:rPr>
          <w:rStyle w:val="Hipervnculo"/>
          <w:vertAlign w:val="superscript"/>
        </w:rPr>
        <w:t>32</w:t>
      </w:r>
      <w:r>
        <w:rPr>
          <w:rStyle w:val="Hipervnculo"/>
          <w:vertAlign w:val="superscript"/>
        </w:rPr>
        <w:fldChar w:fldCharType="end"/>
      </w:r>
      <w:r>
        <w:t xml:space="preserve"> , proporcionando información útil como la posición de la sonda intrauterina, el grosor del tabique recto-vaginal y la relación entre la vejiga/rectosigmoide y el aplicador.</w:t>
      </w:r>
    </w:p>
    <w:p w14:paraId="6F23FF34" w14:textId="77777777" w:rsidR="008C5FD4" w:rsidRDefault="00ED4965">
      <w:pPr>
        <w:pStyle w:val="Textoindependiente"/>
        <w:jc w:val="both"/>
        <w:pPrChange w:id="209" w:author="Jose Perez Calatayud" w:date="2024-01-22T10:21:00Z">
          <w:pPr>
            <w:pStyle w:val="Textoindependiente"/>
          </w:pPr>
        </w:pPrChange>
      </w:pPr>
      <w:r>
        <w:t xml:space="preserve">Sin embargo, las imágenes de CT tienen ciertas limitaciones cuando se trata de tratar tumores cervicales en BT. Como se mencionó en la </w:t>
      </w:r>
      <w:r>
        <w:fldChar w:fldCharType="begin"/>
      </w:r>
      <w:r>
        <w:instrText xml:space="preserve"> HYPERLINK \l "sec-introduccionimagen3D" \h </w:instrText>
      </w:r>
      <w:r>
        <w:fldChar w:fldCharType="separate"/>
      </w:r>
      <w:r>
        <w:rPr>
          <w:rStyle w:val="Hipervnculo"/>
        </w:rPr>
        <w:t>sección 1.1.6</w:t>
      </w:r>
      <w:r>
        <w:rPr>
          <w:rStyle w:val="Hipervnculo"/>
        </w:rPr>
        <w:fldChar w:fldCharType="end"/>
      </w:r>
      <w:r>
        <w:t xml:space="preserve">, una limitación es el contraste relativamente bajo de los tejidos blandos en comparación con otras modalidades de imagen, como la resonancia magnética. Esto puede dificultar la </w:t>
      </w:r>
      <w:r>
        <w:lastRenderedPageBreak/>
        <w:t>delimitación precisa del tumor y las estructuras circundantes, especialmente en casos de tumores pequeños o cuando el tumor es isodenso con el tejido cervical normal</w:t>
      </w:r>
      <w:r>
        <w:fldChar w:fldCharType="begin"/>
      </w:r>
      <w:r>
        <w:instrText xml:space="preserve"> HYPERLINK \l "ref-özsarlak2003" \h </w:instrText>
      </w:r>
      <w:r>
        <w:fldChar w:fldCharType="separate"/>
      </w:r>
      <w:r>
        <w:rPr>
          <w:rStyle w:val="Hipervnculo"/>
          <w:vertAlign w:val="superscript"/>
        </w:rPr>
        <w:t>30</w:t>
      </w:r>
      <w:r>
        <w:rPr>
          <w:rStyle w:val="Hipervnculo"/>
          <w:vertAlign w:val="superscript"/>
        </w:rPr>
        <w:fldChar w:fldCharType="end"/>
      </w:r>
      <w:r>
        <w:t>.</w:t>
      </w:r>
    </w:p>
    <w:p w14:paraId="53024FBF" w14:textId="77777777" w:rsidR="008C5FD4" w:rsidRDefault="00ED4965">
      <w:pPr>
        <w:pStyle w:val="Textoindependiente"/>
        <w:jc w:val="both"/>
        <w:pPrChange w:id="210" w:author="Jose Perez Calatayud" w:date="2024-01-22T10:21:00Z">
          <w:pPr>
            <w:pStyle w:val="Textoindependiente"/>
          </w:pPr>
        </w:pPrChange>
      </w:pPr>
      <w:r>
        <w:t>Otra limitación de las imágenes de TC en BT es la presencia de artefactos metálicos causados por los aplicadores metálicos utilizados en el procedimiento. Estos artefactos pueden oscurecer los tejidos blandos circundantes y afectar a la precisión de las imágenes de TC, aunque se han desarrollado técnicas de reducción de artefactos metálicos para mitigar este problema y mejorar la calidad de las imágenes de CT en presencia de implantes metálicos.</w:t>
      </w:r>
    </w:p>
    <w:p w14:paraId="1ABA34EC" w14:textId="77777777" w:rsidR="008C5FD4" w:rsidRDefault="00ED4965">
      <w:pPr>
        <w:pStyle w:val="Ttulo3"/>
      </w:pPr>
      <w:bookmarkStart w:id="211" w:name="resonancia-magnética-nuclear"/>
      <w:bookmarkEnd w:id="205"/>
      <w:r>
        <w:t>1.2.4 Resonancia Magnética Nuclear</w:t>
      </w:r>
    </w:p>
    <w:p w14:paraId="748CEFBD" w14:textId="77777777" w:rsidR="008C5FD4" w:rsidRDefault="00ED4965">
      <w:pPr>
        <w:pStyle w:val="FirstParagraph"/>
        <w:jc w:val="both"/>
        <w:pPrChange w:id="212" w:author="Jose Perez Calatayud" w:date="2024-01-22T10:22:00Z">
          <w:pPr>
            <w:pStyle w:val="FirstParagraph"/>
          </w:pPr>
        </w:pPrChange>
      </w:pPr>
      <w:r>
        <w:t>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14:paraId="5DD613BA" w14:textId="77777777" w:rsidR="008C5FD4" w:rsidRDefault="00ED4965">
      <w:pPr>
        <w:pStyle w:val="Textoindependiente"/>
        <w:jc w:val="both"/>
        <w:pPrChange w:id="213" w:author="Jose Perez Calatayud" w:date="2024-01-22T10:22:00Z">
          <w:pPr>
            <w:pStyle w:val="Textoindependiente"/>
          </w:pPr>
        </w:pPrChange>
      </w:pPr>
      <w:r>
        <w:t>El principio de la resonancia magnética nuclear se basa en el comportamiento de los núcleos atómicos cuando se someten a un campo magnético intenso y a determinados pulsos de radiofrecuencia (RF). En concreto, los núcleos (normalmente núcleos de hidrógeno o protones) se alinean con el campo magnético externo como si fuesen pequeños imanes.</w:t>
      </w:r>
    </w:p>
    <w:p w14:paraId="78BFC053" w14:textId="77777777" w:rsidR="008C5FD4" w:rsidRDefault="00ED4965">
      <w:pPr>
        <w:pStyle w:val="Textoindependiente"/>
        <w:jc w:val="both"/>
        <w:pPrChange w:id="214" w:author="Jose Perez Calatayud" w:date="2024-01-22T10:22:00Z">
          <w:pPr>
            <w:pStyle w:val="Textoindependiente"/>
          </w:pPr>
        </w:pPrChange>
      </w:pPr>
      <w:r>
        <w:t>Las máquinas de resonancia magnética nuclear (MR)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p>
    <w:p w14:paraId="6F4236B9" w14:textId="77777777" w:rsidR="008C5FD4" w:rsidRDefault="00ED4965">
      <w:pPr>
        <w:numPr>
          <w:ilvl w:val="0"/>
          <w:numId w:val="4"/>
        </w:numPr>
        <w:jc w:val="both"/>
        <w:pPrChange w:id="215" w:author="Jose Perez Calatayud" w:date="2024-01-22T10:22:00Z">
          <w:pPr>
            <w:numPr>
              <w:numId w:val="4"/>
            </w:numPr>
            <w:ind w:left="720" w:hanging="480"/>
          </w:pPr>
        </w:pPrChange>
      </w:pPr>
      <w:r>
        <w:rPr>
          <w:b/>
          <w:bCs/>
        </w:rPr>
        <w:t>Pulso de RF y excitación:</w:t>
      </w:r>
      <w:r>
        <w:t xml:space="preserve"> Para generar una imagen de RM, el paciente se coloca dentro de la máquina de RM. Se envía un pulso inicial de RF, que altera temporalmente la alineación de los momentos magnéticos de los protones. Este proceso se conoce como excitación.</w:t>
      </w:r>
    </w:p>
    <w:p w14:paraId="5A3A39BD" w14:textId="77777777" w:rsidR="008C5FD4" w:rsidRDefault="00ED4965">
      <w:pPr>
        <w:numPr>
          <w:ilvl w:val="0"/>
          <w:numId w:val="4"/>
        </w:numPr>
        <w:jc w:val="both"/>
        <w:pPrChange w:id="216" w:author="Jose Perez Calatayud" w:date="2024-01-22T10:22:00Z">
          <w:pPr>
            <w:numPr>
              <w:numId w:val="4"/>
            </w:numPr>
            <w:ind w:left="720" w:hanging="480"/>
          </w:pPr>
        </w:pPrChange>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 puede detectar.</w:t>
      </w:r>
    </w:p>
    <w:p w14:paraId="06C5DC1C" w14:textId="77777777" w:rsidR="008C5FD4" w:rsidRDefault="00ED4965">
      <w:pPr>
        <w:numPr>
          <w:ilvl w:val="0"/>
          <w:numId w:val="4"/>
        </w:numPr>
        <w:jc w:val="both"/>
        <w:pPrChange w:id="217" w:author="Jose Perez Calatayud" w:date="2024-01-22T10:22:00Z">
          <w:pPr>
            <w:numPr>
              <w:numId w:val="4"/>
            </w:numPr>
            <w:ind w:left="720" w:hanging="480"/>
          </w:pPr>
        </w:pPrChange>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 procesa las señales.</w:t>
      </w:r>
    </w:p>
    <w:p w14:paraId="6F99C67B" w14:textId="77777777" w:rsidR="008C5FD4" w:rsidRDefault="00ED4965">
      <w:pPr>
        <w:numPr>
          <w:ilvl w:val="0"/>
          <w:numId w:val="4"/>
        </w:numPr>
        <w:jc w:val="both"/>
        <w:pPrChange w:id="218" w:author="Jose Perez Calatayud" w:date="2024-01-22T10:22:00Z">
          <w:pPr>
            <w:numPr>
              <w:numId w:val="4"/>
            </w:numPr>
            <w:ind w:left="720" w:hanging="480"/>
          </w:pPr>
        </w:pPrChange>
      </w:pPr>
      <w:r>
        <w:rPr>
          <w:b/>
          <w:bCs/>
        </w:rPr>
        <w:lastRenderedPageBreak/>
        <w:t>Codificación espacial:</w:t>
      </w:r>
      <w:r>
        <w:t xml:space="preserve"> 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14:paraId="7960523E" w14:textId="77777777" w:rsidR="008C5FD4" w:rsidRDefault="00ED4965">
      <w:pPr>
        <w:numPr>
          <w:ilvl w:val="0"/>
          <w:numId w:val="4"/>
        </w:numPr>
        <w:jc w:val="both"/>
        <w:pPrChange w:id="219" w:author="Jose Perez Calatayud" w:date="2024-01-22T10:22:00Z">
          <w:pPr>
            <w:numPr>
              <w:numId w:val="4"/>
            </w:numPr>
            <w:ind w:left="720" w:hanging="480"/>
          </w:pPr>
        </w:pPrChange>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7F401493" w14:textId="77777777" w:rsidR="008C5FD4" w:rsidRDefault="00ED4965">
      <w:pPr>
        <w:pStyle w:val="FirstParagraph"/>
        <w:jc w:val="both"/>
        <w:pPrChange w:id="220" w:author="Jose Perez Calatayud" w:date="2024-01-22T10:22:00Z">
          <w:pPr>
            <w:pStyle w:val="FirstParagraph"/>
          </w:pPr>
        </w:pPrChange>
      </w:pPr>
      <w:r>
        <w:t>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r>
        <w:fldChar w:fldCharType="begin"/>
      </w:r>
      <w:r>
        <w:instrText xml:space="preserve"> HYPERLINK \l "ref-richart2018" \h </w:instrText>
      </w:r>
      <w:r>
        <w:fldChar w:fldCharType="separate"/>
      </w:r>
      <w:r>
        <w:rPr>
          <w:rStyle w:val="Hipervnculo"/>
          <w:vertAlign w:val="superscript"/>
        </w:rPr>
        <w:t>33</w:t>
      </w:r>
      <w:r>
        <w:rPr>
          <w:rStyle w:val="Hipervnculo"/>
          <w:vertAlign w:val="superscript"/>
        </w:rPr>
        <w:fldChar w:fldCharType="end"/>
      </w:r>
      <w:r>
        <w:rPr>
          <w:vertAlign w:val="superscript"/>
        </w:rPr>
        <w:t>,</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t>. La preparación del paciente implica la inmovilización, el llenado de la vejiga y la evacuación intestina</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t>. Las secuencias de MRI más útiles son la T2 para visualizar la anatomía y la colocación del aplicador</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rPr>
          <w:vertAlign w:val="superscript"/>
        </w:rPr>
        <w:t>,</w:t>
      </w:r>
      <w:r>
        <w:fldChar w:fldCharType="begin"/>
      </w:r>
      <w:r>
        <w:instrText xml:space="preserve"> HYPERLINK \l "ref-petric2014" \h </w:instrText>
      </w:r>
      <w:r>
        <w:fldChar w:fldCharType="separate"/>
      </w:r>
      <w:r>
        <w:rPr>
          <w:rStyle w:val="Hipervnculo"/>
          <w:vertAlign w:val="superscript"/>
        </w:rPr>
        <w:t>35</w:t>
      </w:r>
      <w:r>
        <w:rPr>
          <w:rStyle w:val="Hipervnculo"/>
          <w:vertAlign w:val="superscript"/>
        </w:rPr>
        <w:fldChar w:fldCharType="end"/>
      </w:r>
      <w:r>
        <w:t>. Secuencias adicionales como la T1 con contraste o la isotrópica 3D pueden proporcionar información complementaria</w:t>
      </w:r>
      <w:r>
        <w:fldChar w:fldCharType="begin"/>
      </w:r>
      <w:r>
        <w:instrText xml:space="preserve"> HYPERLINK \l "ref-richart2018" \h </w:instrText>
      </w:r>
      <w:r>
        <w:fldChar w:fldCharType="separate"/>
      </w:r>
      <w:r>
        <w:rPr>
          <w:rStyle w:val="Hipervnculo"/>
          <w:vertAlign w:val="superscript"/>
        </w:rPr>
        <w:t>33</w:t>
      </w:r>
      <w:r>
        <w:rPr>
          <w:rStyle w:val="Hipervnculo"/>
          <w:vertAlign w:val="superscript"/>
        </w:rPr>
        <w:fldChar w:fldCharType="end"/>
      </w:r>
      <w:r>
        <w:t>.</w:t>
      </w:r>
    </w:p>
    <w:p w14:paraId="58623593" w14:textId="77777777" w:rsidR="008C5FD4" w:rsidRDefault="00ED4965">
      <w:pPr>
        <w:pStyle w:val="Textoindependiente"/>
        <w:jc w:val="both"/>
        <w:pPrChange w:id="221" w:author="Jose Perez Calatayud" w:date="2024-01-22T10:22:00Z">
          <w:pPr>
            <w:pStyle w:val="Textoindependiente"/>
          </w:pPr>
        </w:pPrChange>
      </w:pPr>
      <w:r>
        <w:t>En cuanto a la magnitud de campo principal de una MR, existen varias ventajas de utilizar un campo de 3 T en lugar de un campo de 1.5 T para BT de cérvix. Una de las principales es la mayor relación señal-ruido (SNR) que proporciona una MR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r>
        <w:fldChar w:fldCharType="begin"/>
      </w:r>
      <w:r>
        <w:instrText xml:space="preserve"> HYPERLINK \l "ref-kataoka2007" \h </w:instrText>
      </w:r>
      <w:r>
        <w:fldChar w:fldCharType="separate"/>
      </w:r>
      <w:r>
        <w:rPr>
          <w:rStyle w:val="Hipervnculo"/>
          <w:vertAlign w:val="superscript"/>
        </w:rPr>
        <w:t>36</w:t>
      </w:r>
      <w:r>
        <w:rPr>
          <w:rStyle w:val="Hipervnculo"/>
          <w:vertAlign w:val="superscript"/>
        </w:rPr>
        <w:fldChar w:fldCharType="end"/>
      </w:r>
      <w:r>
        <w:t>.</w:t>
      </w:r>
    </w:p>
    <w:p w14:paraId="4AAE3114" w14:textId="77777777" w:rsidR="008C5FD4" w:rsidRDefault="00ED4965">
      <w:pPr>
        <w:pStyle w:val="Textoindependiente"/>
        <w:jc w:val="both"/>
        <w:pPrChange w:id="222" w:author="Jose Perez Calatayud" w:date="2024-01-22T10:22:00Z">
          <w:pPr>
            <w:pStyle w:val="Textoindependiente"/>
          </w:pPr>
        </w:pPrChange>
      </w:pPr>
      <w:r>
        <w:t>Además, una MR de 3 T puede reducir el tiempo de exploración necesario para la adquisición de imágenes. La mayor SNR y resolución espacial que proporciona una MR de 3 T permite una adquisición de imágenes más rápida sin comprometer la calidad de la imagen. Esto puede mejorar la comodidad del paciente y la eficiencia del flujo de trabajo en el entorno clínico.</w:t>
      </w:r>
    </w:p>
    <w:p w14:paraId="179D9C97" w14:textId="77777777" w:rsidR="008C5FD4" w:rsidRDefault="00ED4965">
      <w:pPr>
        <w:pStyle w:val="Textoindependiente"/>
        <w:jc w:val="both"/>
        <w:pPrChange w:id="223" w:author="Jose Perez Calatayud" w:date="2024-01-22T10:22:00Z">
          <w:pPr>
            <w:pStyle w:val="Textoindependiente"/>
          </w:pPr>
        </w:pPrChange>
      </w:pPr>
      <w:r>
        <w:t>No obstante, aunque utilizar una MR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r>
        <w:fldChar w:fldCharType="begin"/>
      </w:r>
      <w:r>
        <w:instrText xml:space="preserve"> HYPERLINK \l "ref-kumar2020" \h </w:instrText>
      </w:r>
      <w:r>
        <w:fldChar w:fldCharType="separate"/>
      </w:r>
      <w:r>
        <w:rPr>
          <w:rStyle w:val="Hipervnculo"/>
          <w:vertAlign w:val="superscript"/>
        </w:rPr>
        <w:t>37</w:t>
      </w:r>
      <w:r>
        <w:rPr>
          <w:rStyle w:val="Hipervnculo"/>
          <w:vertAlign w:val="superscript"/>
        </w:rPr>
        <w:fldChar w:fldCharType="end"/>
      </w:r>
      <w:r>
        <w:t>. Además, el aumento de la intensidad del campo magnético puede provocar una mayor deposición de potencia de RF en el paciente, lo que puede afectar a la seguridad de este.</w:t>
      </w:r>
    </w:p>
    <w:p w14:paraId="148D1BE8" w14:textId="77777777" w:rsidR="008C5FD4" w:rsidRDefault="00ED4965">
      <w:pPr>
        <w:pStyle w:val="Textoindependiente"/>
        <w:jc w:val="both"/>
        <w:pPrChange w:id="224" w:author="Jose Perez Calatayud" w:date="2024-01-22T10:22:00Z">
          <w:pPr>
            <w:pStyle w:val="Textoindependiente"/>
          </w:pPr>
        </w:pPrChange>
      </w:pPr>
      <w:r>
        <w:t xml:space="preserve">Otro inconveniente es el mayor coste de utilizar una MR de 3 T en comparación con una de 1.5 T. Los costes de adquisición y mantenimiento de un sistema de RM MR de </w:t>
      </w:r>
      <w:r>
        <w:lastRenderedPageBreak/>
        <w:t>3 T son más elevados, lo que puede limitar su disponibilidad y accesibilidad en determinados entornos sanitarios.</w:t>
      </w:r>
    </w:p>
    <w:p w14:paraId="04745EF6" w14:textId="77777777" w:rsidR="008C5FD4" w:rsidRDefault="00ED4965">
      <w:pPr>
        <w:pStyle w:val="Textoindependiente"/>
        <w:jc w:val="both"/>
        <w:pPrChange w:id="225" w:author="Jose Perez Calatayud" w:date="2024-01-22T10:23:00Z">
          <w:pPr>
            <w:pStyle w:val="Textoindependiente"/>
          </w:pPr>
        </w:pPrChange>
      </w:pPr>
      <w:r>
        <w:t>Respecto a equipos de MR con campos principales mayores de 7 T como el MAGNETOM TERRA de Siemens Healthineers o del SIGNA 7.0T de GE Healthcare, no hay todavía estudios de su uso en BT.</w:t>
      </w:r>
    </w:p>
    <w:p w14:paraId="7F6BC85F" w14:textId="77777777" w:rsidR="008C5FD4" w:rsidRDefault="00ED4965">
      <w:pPr>
        <w:pStyle w:val="Ttulo3"/>
      </w:pPr>
      <w:bookmarkStart w:id="226" w:name="registro-de-imágenes"/>
      <w:bookmarkEnd w:id="211"/>
      <w:r>
        <w:t>1.2.5 Registro de imágenes</w:t>
      </w:r>
    </w:p>
    <w:p w14:paraId="64F2EFE0" w14:textId="77777777" w:rsidR="008C5FD4" w:rsidRDefault="00ED4965">
      <w:pPr>
        <w:pStyle w:val="FirstParagraph"/>
        <w:jc w:val="both"/>
        <w:pPrChange w:id="227" w:author="Jose Perez Calatayud" w:date="2024-01-22T10:23:00Z">
          <w:pPr>
            <w:pStyle w:val="FirstParagraph"/>
          </w:pPr>
        </w:pPrChange>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w="5000" w:type="pct"/>
        <w:tblLook w:val="0000" w:firstRow="0" w:lastRow="0" w:firstColumn="0" w:lastColumn="0" w:noHBand="0" w:noVBand="0"/>
      </w:tblPr>
      <w:tblGrid>
        <w:gridCol w:w="8639"/>
      </w:tblGrid>
      <w:tr w:rsidR="008C5FD4" w14:paraId="13DA5964" w14:textId="77777777">
        <w:tc>
          <w:tcPr>
            <w:tcW w:w="0" w:type="auto"/>
          </w:tcPr>
          <w:p w14:paraId="56E95EE2" w14:textId="77777777" w:rsidR="008C5FD4" w:rsidRDefault="00ED4965">
            <w:pPr>
              <w:jc w:val="center"/>
            </w:pPr>
            <w:r>
              <w:rPr>
                <w:noProof/>
              </w:rPr>
              <w:drawing>
                <wp:inline distT="0" distB="0" distL="0" distR="0" wp14:anchorId="71CC4ACC" wp14:editId="455E712A">
                  <wp:extent cx="5473700" cy="162213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MRI_CT_register.png"/>
                          <pic:cNvPicPr>
                            <a:picLocks noChangeAspect="1" noChangeArrowheads="1"/>
                          </pic:cNvPicPr>
                        </pic:nvPicPr>
                        <pic:blipFill>
                          <a:blip r:embed="rId18"/>
                          <a:stretch>
                            <a:fillRect/>
                          </a:stretch>
                        </pic:blipFill>
                        <pic:spPr bwMode="auto">
                          <a:xfrm>
                            <a:off x="0" y="0"/>
                            <a:ext cx="5473700" cy="1622132"/>
                          </a:xfrm>
                          <a:prstGeom prst="rect">
                            <a:avLst/>
                          </a:prstGeom>
                          <a:noFill/>
                          <a:ln w="9525">
                            <a:noFill/>
                            <a:headEnd/>
                            <a:tailEnd/>
                          </a:ln>
                        </pic:spPr>
                      </pic:pic>
                    </a:graphicData>
                  </a:graphic>
                </wp:inline>
              </w:drawing>
            </w:r>
          </w:p>
          <w:p w14:paraId="51E9DD44" w14:textId="77777777" w:rsidR="008C5FD4" w:rsidRDefault="00ED4965">
            <w:pPr>
              <w:pStyle w:val="ImageCaption"/>
              <w:spacing w:before="200"/>
            </w:pPr>
            <w:r>
              <w:t>Registro de MRI y CT de la región pélvica</w:t>
            </w:r>
          </w:p>
        </w:tc>
      </w:tr>
    </w:tbl>
    <w:p w14:paraId="3AA40315" w14:textId="77777777" w:rsidR="008C5FD4" w:rsidRDefault="00ED4965">
      <w:pPr>
        <w:pStyle w:val="Textoindependiente"/>
        <w:jc w:val="both"/>
        <w:pPrChange w:id="228" w:author="Jose Perez Calatayud" w:date="2024-01-22T10:23:00Z">
          <w:pPr>
            <w:pStyle w:val="Textoindependiente"/>
          </w:pPr>
        </w:pPrChange>
      </w:pPr>
      <w:r>
        <w:t>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14:paraId="4117077C" w14:textId="77777777" w:rsidR="008C5FD4" w:rsidRDefault="00ED4965">
      <w:pPr>
        <w:pStyle w:val="Textoindependiente"/>
        <w:jc w:val="both"/>
        <w:pPrChange w:id="229" w:author="Jose Perez Calatayud" w:date="2024-01-22T10:23:00Z">
          <w:pPr>
            <w:pStyle w:val="Textoindependiente"/>
          </w:pPr>
        </w:pPrChange>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2B86E522" w14:textId="77777777" w:rsidR="008C5FD4" w:rsidRDefault="00ED4965">
      <w:pPr>
        <w:pStyle w:val="Textoindependiente"/>
        <w:jc w:val="both"/>
        <w:pPrChange w:id="230" w:author="Jose Perez Calatayud" w:date="2024-01-22T10:23:00Z">
          <w:pPr>
            <w:pStyle w:val="Textoindependiente"/>
          </w:pPr>
        </w:pPrChange>
      </w:pPr>
      <w:r>
        <w:t xml:space="preserve">Por otro </w:t>
      </w:r>
      <w:proofErr w:type="gramStart"/>
      <w:r>
        <w:t>lado</w:t>
      </w:r>
      <w:proofErr w:type="gramEnd"/>
      <w:r>
        <w:t xml:space="preserve"> el registro de imágenes influye de manera importante sobre las incertidumbres en los parámetros de los histogramas dosis-volumen (DVH)</w:t>
      </w:r>
      <w:r>
        <w:fldChar w:fldCharType="begin"/>
      </w:r>
      <w:r>
        <w:instrText xml:space="preserve"> HYPERLINK \l "ref-richart2018" \h </w:instrText>
      </w:r>
      <w:r>
        <w:fldChar w:fldCharType="separate"/>
      </w:r>
      <w:r>
        <w:rPr>
          <w:rStyle w:val="Hipervnculo"/>
          <w:vertAlign w:val="superscript"/>
        </w:rPr>
        <w:t>33</w:t>
      </w:r>
      <w:r>
        <w:rPr>
          <w:rStyle w:val="Hipervnculo"/>
          <w:vertAlign w:val="superscript"/>
        </w:rPr>
        <w:fldChar w:fldCharType="end"/>
      </w:r>
      <w:r>
        <w:t xml:space="preserve">. </w:t>
      </w:r>
      <w:proofErr w:type="spellStart"/>
      <w:r>
        <w:t>Tanderup</w:t>
      </w:r>
      <w:proofErr w:type="spellEnd"/>
      <w:r>
        <w:t xml:space="preserve"> et al.</w:t>
      </w:r>
      <w:r>
        <w:fldChar w:fldCharType="begin"/>
      </w:r>
      <w:r>
        <w:instrText xml:space="preserve"> HYPERLINK \l "ref-tanderup2008" \h </w:instrText>
      </w:r>
      <w:r>
        <w:fldChar w:fldCharType="separate"/>
      </w:r>
      <w:r>
        <w:rPr>
          <w:rStyle w:val="Hipervnculo"/>
          <w:vertAlign w:val="superscript"/>
        </w:rPr>
        <w:t>38</w:t>
      </w:r>
      <w:r>
        <w:rPr>
          <w:rStyle w:val="Hipervnculo"/>
          <w:vertAlign w:val="superscript"/>
        </w:rPr>
        <w:fldChar w:fldCharType="end"/>
      </w:r>
      <w:r>
        <w:t xml:space="preserve"> 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w:t>
      </w:r>
      <w:r>
        <w:lastRenderedPageBreak/>
        <w:t xml:space="preserve">desplazamiento del aplicador. </w:t>
      </w:r>
      <w:proofErr w:type="spellStart"/>
      <w:r>
        <w:t>Schindel</w:t>
      </w:r>
      <w:proofErr w:type="spellEnd"/>
      <w:r>
        <w:t xml:space="preserve"> et al.</w:t>
      </w:r>
      <w:r>
        <w:fldChar w:fldCharType="begin"/>
      </w:r>
      <w:r>
        <w:instrText xml:space="preserve"> HYPERLINK \l "ref-schindel2013" \h </w:instrText>
      </w:r>
      <w:r>
        <w:fldChar w:fldCharType="separate"/>
      </w:r>
      <w:r>
        <w:rPr>
          <w:rStyle w:val="Hipervnculo"/>
          <w:vertAlign w:val="superscript"/>
        </w:rPr>
        <w:t>39</w:t>
      </w:r>
      <w:r>
        <w:rPr>
          <w:rStyle w:val="Hipervnculo"/>
          <w:vertAlign w:val="superscript"/>
        </w:rPr>
        <w:fldChar w:fldCharType="end"/>
      </w:r>
      <w:r>
        <w:t xml:space="preserve"> analizaron el efecto de los desplazamientos del tándem y los ovoides en su conjunto, así como las incertidumbres de reconstrucción inducidas al desplazar el tándem y los ovoides de forma independiente en la dirección cráneocaudal. Descubrieron que el D2cc del recto es el parámetro más sensible a los desplazamientos, cambiando aproximadamente un 10% por cambio de ±1.5 mm. Para evitar cambios dosimétricos superiores al 10%, las incertidumbres de la reconstrucción deben mantenerse dentro de los 3 mm.</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8604"/>
      </w:tblGrid>
      <w:tr w:rsidR="008C5FD4" w14:paraId="3677C364" w14:textId="77777777" w:rsidTr="008C5FD4">
        <w:trPr>
          <w:cantSplit/>
        </w:trPr>
        <w:tc>
          <w:tcPr>
            <w:tcW w:w="0" w:type="auto"/>
            <w:shd w:val="clear" w:color="auto" w:fill="DAE6FB"/>
            <w:tcMar>
              <w:top w:w="92" w:type="dxa"/>
              <w:bottom w:w="92" w:type="dxa"/>
            </w:tcMar>
          </w:tcPr>
          <w:p w14:paraId="71110EF5" w14:textId="77777777" w:rsidR="008C5FD4" w:rsidRDefault="00ED4965">
            <w:pPr>
              <w:pStyle w:val="Textoindependiente"/>
              <w:spacing w:before="0" w:after="0"/>
              <w:textAlignment w:val="center"/>
            </w:pPr>
            <w:r>
              <w:rPr>
                <w:noProof/>
              </w:rPr>
              <w:drawing>
                <wp:inline distT="0" distB="0" distL="0" distR="0" wp14:anchorId="5328383D" wp14:editId="49027026">
                  <wp:extent cx="152400" cy="1524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opt/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Nota</w:t>
            </w:r>
          </w:p>
        </w:tc>
      </w:tr>
      <w:tr w:rsidR="008C5FD4" w14:paraId="41E79CCF" w14:textId="77777777" w:rsidTr="008C5FD4">
        <w:trPr>
          <w:cantSplit/>
        </w:trPr>
        <w:tc>
          <w:tcPr>
            <w:tcW w:w="0" w:type="auto"/>
            <w:tcMar>
              <w:top w:w="108" w:type="dxa"/>
              <w:bottom w:w="108" w:type="dxa"/>
            </w:tcMar>
          </w:tcPr>
          <w:p w14:paraId="2B8FACDE" w14:textId="77777777" w:rsidR="008C5FD4" w:rsidRDefault="00ED4965">
            <w:pPr>
              <w:pStyle w:val="Textoindependiente"/>
              <w:spacing w:before="16" w:after="16"/>
            </w:pPr>
            <w:r>
              <w:t>Según ICRU89</w:t>
            </w:r>
            <w:hyperlink w:anchor="ref-ICRU89">
              <w:r>
                <w:rPr>
                  <w:rStyle w:val="Hipervnculo"/>
                  <w:vertAlign w:val="superscript"/>
                </w:rPr>
                <w:t>40</w:t>
              </w:r>
            </w:hyperlink>
            <w:r>
              <w:t xml:space="preserve">, los parámetros en forma de </w:t>
            </w:r>
            <m:oMath>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se definen como la dosis recibida por al menos un volumen V, donde V se da como porcentaje de una región definida o en unidades de cc. Los parámetros </w:t>
            </w:r>
            <m:oMath>
              <m:sSub>
                <m:sSubPr>
                  <m:ctrlPr>
                    <w:rPr>
                      <w:rFonts w:ascii="Cambria Math" w:hAnsi="Cambria Math"/>
                    </w:rPr>
                  </m:ctrlPr>
                </m:sSubPr>
                <m:e>
                  <m:r>
                    <w:rPr>
                      <w:rFonts w:ascii="Cambria Math" w:hAnsi="Cambria Math"/>
                    </w:rPr>
                    <m:t>V</m:t>
                  </m:r>
                </m:e>
                <m:sub>
                  <m:r>
                    <w:rPr>
                      <w:rFonts w:ascii="Cambria Math" w:hAnsi="Cambria Math"/>
                    </w:rPr>
                    <m:t>D</m:t>
                  </m:r>
                </m:sub>
              </m:sSub>
            </m:oMath>
            <w:r>
              <w:t xml:space="preserve"> son el volumen que recibe dosis superiores o iguales a la dosis absorbida D especificada como la dosis absorbida.</w:t>
            </w:r>
          </w:p>
        </w:tc>
      </w:tr>
    </w:tbl>
    <w:p w14:paraId="6D779B12" w14:textId="77777777" w:rsidR="008C5FD4" w:rsidRDefault="00ED4965">
      <w:pPr>
        <w:pStyle w:val="Textoindependiente"/>
        <w:jc w:val="both"/>
        <w:pPrChange w:id="231" w:author="Jose Perez Calatayud" w:date="2024-01-22T10:23:00Z">
          <w:pPr>
            <w:pStyle w:val="Textoindependiente"/>
          </w:pPr>
        </w:pPrChange>
      </w:pPr>
      <w:r>
        <w:t xml:space="preserve">Hay que tener en cuenta que cuando se utilizan tomografías computarizadas como modalidad de imagen de respaldo, el registro con MRI debe realizarse con cuidado. </w:t>
      </w:r>
      <w:proofErr w:type="spellStart"/>
      <w:r>
        <w:t>Oinam</w:t>
      </w:r>
      <w:proofErr w:type="spellEnd"/>
      <w:r>
        <w:t xml:space="preserve"> et al.</w:t>
      </w:r>
      <w:r>
        <w:fldChar w:fldCharType="begin"/>
      </w:r>
      <w:r>
        <w:instrText xml:space="preserve"> HYPERLINK \l "ref-oinam2014" \h </w:instrText>
      </w:r>
      <w:r>
        <w:fldChar w:fldCharType="separate"/>
      </w:r>
      <w:r>
        <w:rPr>
          <w:rStyle w:val="Hipervnculo"/>
          <w:vertAlign w:val="superscript"/>
        </w:rPr>
        <w:t>41</w:t>
      </w:r>
      <w:r>
        <w:rPr>
          <w:rStyle w:val="Hipervnculo"/>
          <w:vertAlign w:val="superscript"/>
        </w:rPr>
        <w:fldChar w:fldCharType="end"/>
      </w:r>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informado en la literatura.</w:t>
      </w:r>
    </w:p>
    <w:p w14:paraId="2084F4A2" w14:textId="77777777" w:rsidR="008C5FD4" w:rsidRDefault="00ED4965">
      <w:pPr>
        <w:pStyle w:val="Textoindependiente"/>
        <w:jc w:val="both"/>
        <w:pPrChange w:id="232" w:author="Jose Perez Calatayud" w:date="2024-01-22T10:24:00Z">
          <w:pPr>
            <w:pStyle w:val="Textoindependiente"/>
          </w:pPr>
        </w:pPrChange>
      </w:pPr>
      <w:r>
        <w:t>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r>
        <w:fldChar w:fldCharType="begin"/>
      </w:r>
      <w:r>
        <w:instrText xml:space="preserve"> HYPERLINK \l "ref-katsura2018" \h </w:instrText>
      </w:r>
      <w:r>
        <w:fldChar w:fldCharType="separate"/>
      </w:r>
      <w:r>
        <w:rPr>
          <w:rStyle w:val="Hipervnculo"/>
          <w:vertAlign w:val="superscript"/>
        </w:rPr>
        <w:t>42</w:t>
      </w:r>
      <w:r>
        <w:rPr>
          <w:rStyle w:val="Hipervnculo"/>
          <w:vertAlign w:val="superscript"/>
        </w:rPr>
        <w:fldChar w:fldCharType="end"/>
      </w:r>
      <w:r>
        <w:t>.</w:t>
      </w:r>
    </w:p>
    <w:p w14:paraId="27A99E54" w14:textId="77777777" w:rsidR="008C5FD4" w:rsidRDefault="00ED4965">
      <w:pPr>
        <w:pStyle w:val="Textoindependiente"/>
        <w:jc w:val="both"/>
        <w:pPrChange w:id="233" w:author="Jose Perez Calatayud" w:date="2024-01-22T10:24:00Z">
          <w:pPr>
            <w:pStyle w:val="Textoindependiente"/>
          </w:pPr>
        </w:pPrChange>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r>
        <w:fldChar w:fldCharType="begin"/>
      </w:r>
      <w:r>
        <w:instrText xml:space="preserve"> HYPERLINK \l "ref-shi2022" \h </w:instrText>
      </w:r>
      <w:r>
        <w:fldChar w:fldCharType="separate"/>
      </w:r>
      <w:r>
        <w:rPr>
          <w:rStyle w:val="Hipervnculo"/>
          <w:vertAlign w:val="superscript"/>
        </w:rPr>
        <w:t>43</w:t>
      </w:r>
      <w:r>
        <w:rPr>
          <w:rStyle w:val="Hipervnculo"/>
          <w:vertAlign w:val="superscript"/>
        </w:rPr>
        <w:fldChar w:fldCharType="end"/>
      </w:r>
      <w:r>
        <w:t>.</w:t>
      </w:r>
    </w:p>
    <w:p w14:paraId="312BCE30" w14:textId="77777777" w:rsidR="008C5FD4" w:rsidRDefault="00ED4965">
      <w:pPr>
        <w:pStyle w:val="Ttulo2"/>
      </w:pPr>
      <w:bookmarkStart w:id="234" w:name="Xd895191e08b82b80ce635f763d336e39c51e5d5"/>
      <w:bookmarkEnd w:id="192"/>
      <w:bookmarkEnd w:id="226"/>
      <w:r>
        <w:t>1.3 Esquema de tratamiento actual del cáncer de cuello de útero</w:t>
      </w:r>
    </w:p>
    <w:p w14:paraId="7891E0D3" w14:textId="77777777" w:rsidR="008C5FD4" w:rsidRDefault="00ED4965">
      <w:pPr>
        <w:pStyle w:val="Ttulo3"/>
      </w:pPr>
      <w:bookmarkStart w:id="235" w:name="sec-braqnoopcional"/>
      <w:r>
        <w:t>1.3.1 Importancia del tratamiento con BT.</w:t>
      </w:r>
    </w:p>
    <w:p w14:paraId="0F6AF33E" w14:textId="77777777" w:rsidR="008C5FD4" w:rsidRDefault="00ED4965">
      <w:pPr>
        <w:pStyle w:val="FirstParagraph"/>
        <w:jc w:val="both"/>
        <w:pPrChange w:id="236" w:author="Jose Perez Calatayud" w:date="2024-01-22T10:24:00Z">
          <w:pPr>
            <w:pStyle w:val="FirstParagraph"/>
          </w:pPr>
        </w:pPrChange>
      </w:pPr>
      <w:r>
        <w:t xml:space="preserve">Numerosos estudios destacan el papel fundamental de la BT intracavitaria en la consecución de resultados curativos para el cáncer de cuello de útero localmente </w:t>
      </w:r>
      <w:r>
        <w:lastRenderedPageBreak/>
        <w:t>avanzado, a menudo administrada tras radioterapia de haz externo (EBRT) con quimioterapia concurrente. Uno de estos estudios, realizado en el Centro Oncológico M. D. Anderson de la Universidad de Texas</w:t>
      </w:r>
      <w:r>
        <w:fldChar w:fldCharType="begin"/>
      </w:r>
      <w:r>
        <w:instrText xml:space="preserve"> HYPERLINK \l "ref-logsdon1999" \h </w:instrText>
      </w:r>
      <w:r>
        <w:fldChar w:fldCharType="separate"/>
      </w:r>
      <w:r>
        <w:rPr>
          <w:rStyle w:val="Hipervnculo"/>
          <w:vertAlign w:val="superscript"/>
        </w:rPr>
        <w:t>44</w:t>
      </w:r>
      <w:r>
        <w:rPr>
          <w:rStyle w:val="Hipervnculo"/>
          <w:vertAlign w:val="superscript"/>
        </w:rPr>
        <w:fldChar w:fldCharType="end"/>
      </w:r>
      <w:r>
        <w:t>, exploró la influencia de los cambios en la política de tratamiento sobre los resultados de la radioterapia para la enfermedad en estadio IIIB FIGO</w:t>
      </w:r>
      <w:r>
        <w:rPr>
          <w:rStyle w:val="Refdenotaalpie"/>
        </w:rPr>
        <w:footnoteReference w:id="1"/>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proofErr w:type="spellStart"/>
      <w:r>
        <w:rPr>
          <w:i/>
          <w:iCs/>
        </w:rPr>
        <w:t>Society</w:t>
      </w:r>
      <w:proofErr w:type="spellEnd"/>
      <w:r>
        <w:t xml:space="preserve"> (ABS)</w:t>
      </w:r>
      <w:r>
        <w:fldChar w:fldCharType="begin"/>
      </w:r>
      <w:r>
        <w:instrText xml:space="preserve"> HYPERLINK \l "ref-viswanathan2012a" \h </w:instrText>
      </w:r>
      <w:r>
        <w:fldChar w:fldCharType="separate"/>
      </w:r>
      <w:r>
        <w:rPr>
          <w:rStyle w:val="Hipervnculo"/>
          <w:vertAlign w:val="superscript"/>
        </w:rPr>
        <w:t>5</w:t>
      </w:r>
      <w:r>
        <w:rPr>
          <w:rStyle w:val="Hipervnculo"/>
          <w:vertAlign w:val="superscript"/>
        </w:rPr>
        <w:fldChar w:fldCharType="end"/>
      </w:r>
      <w:r>
        <w:rPr>
          <w:vertAlign w:val="superscript"/>
        </w:rPr>
        <w:t>,</w:t>
      </w:r>
      <w:r>
        <w:fldChar w:fldCharType="begin"/>
      </w:r>
      <w:r>
        <w:instrText xml:space="preserve"> HYPERLINK \l "ref-viswanathan2012" \h </w:instrText>
      </w:r>
      <w:r>
        <w:fldChar w:fldCharType="separate"/>
      </w:r>
      <w:r>
        <w:rPr>
          <w:rStyle w:val="Hipervnculo"/>
          <w:vertAlign w:val="superscript"/>
        </w:rPr>
        <w:t>45</w:t>
      </w:r>
      <w:r>
        <w:rPr>
          <w:rStyle w:val="Hipervnculo"/>
          <w:vertAlign w:val="superscript"/>
        </w:rPr>
        <w:fldChar w:fldCharType="end"/>
      </w:r>
      <w:r>
        <w:t xml:space="preserve"> así como la The Groupe Européen de Curiethérapie (GEC) and the European SocieTy for Radiotherapy &amp; </w:t>
      </w:r>
      <w:proofErr w:type="spellStart"/>
      <w:r>
        <w:t>Oncology</w:t>
      </w:r>
      <w:proofErr w:type="spellEnd"/>
      <w:r>
        <w:t xml:space="preserve"> (ESTRO)</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t xml:space="preserve"> recomiendan que la BT debe incluirse como componente de la radioterapia definitiva para el carcinoma cervical, ya que disminuye las recidivas y las complicaciones cuando se utiliza junto con la EBRT.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8604"/>
      </w:tblGrid>
      <w:tr w:rsidR="008C5FD4" w14:paraId="16C138C6" w14:textId="77777777" w:rsidTr="008C5FD4">
        <w:trPr>
          <w:cantSplit/>
        </w:trPr>
        <w:tc>
          <w:tcPr>
            <w:tcW w:w="0" w:type="auto"/>
            <w:shd w:val="clear" w:color="auto" w:fill="DAE6FB"/>
            <w:tcMar>
              <w:top w:w="92" w:type="dxa"/>
              <w:bottom w:w="92" w:type="dxa"/>
            </w:tcMar>
          </w:tcPr>
          <w:p w14:paraId="15025D47" w14:textId="77777777" w:rsidR="008C5FD4" w:rsidRDefault="00ED4965">
            <w:pPr>
              <w:pStyle w:val="Textoindependiente"/>
              <w:spacing w:before="0" w:after="0"/>
              <w:textAlignment w:val="center"/>
            </w:pPr>
            <w:r>
              <w:rPr>
                <w:noProof/>
              </w:rPr>
              <w:drawing>
                <wp:inline distT="0" distB="0" distL="0" distR="0" wp14:anchorId="7D954289" wp14:editId="62266EB7">
                  <wp:extent cx="152400" cy="1524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opt/quarto/share/formats/docx/note.png"/>
                          <pic:cNvPicPr>
                            <a:picLocks noChangeAspect="1" noChangeArrowheads="1"/>
                          </pic:cNvPicPr>
                        </pic:nvPicPr>
                        <pic:blipFill>
                          <a:blip r:embed="rId19"/>
                          <a:stretch>
                            <a:fillRect/>
                          </a:stretch>
                        </pic:blipFill>
                        <pic:spPr bwMode="auto">
                          <a:xfrm>
                            <a:off x="0" y="0"/>
                            <a:ext cx="152400" cy="152400"/>
                          </a:xfrm>
                          <a:prstGeom prst="rect">
                            <a:avLst/>
                          </a:prstGeom>
                          <a:noFill/>
                          <a:ln w="9525">
                            <a:noFill/>
                            <a:headEnd/>
                            <a:tailEnd/>
                          </a:ln>
                        </pic:spPr>
                      </pic:pic>
                    </a:graphicData>
                  </a:graphic>
                </wp:inline>
              </w:drawing>
            </w:r>
            <w:r>
              <w:t xml:space="preserve">  Nota</w:t>
            </w:r>
          </w:p>
        </w:tc>
      </w:tr>
      <w:tr w:rsidR="008C5FD4" w14:paraId="10B6164D" w14:textId="77777777" w:rsidTr="008C5FD4">
        <w:trPr>
          <w:cantSplit/>
        </w:trPr>
        <w:tc>
          <w:tcPr>
            <w:tcW w:w="0" w:type="auto"/>
            <w:tcMar>
              <w:top w:w="108" w:type="dxa"/>
              <w:bottom w:w="108" w:type="dxa"/>
            </w:tcMar>
          </w:tcPr>
          <w:p w14:paraId="0DABBE74" w14:textId="77777777" w:rsidR="008C5FD4" w:rsidRDefault="00ED4965">
            <w:pPr>
              <w:pStyle w:val="Textoindependiente"/>
              <w:spacing w:before="16" w:after="16"/>
            </w:pPr>
            <w:r>
              <w:t>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40</w:t>
              </w:r>
            </w:hyperlink>
          </w:p>
        </w:tc>
      </w:tr>
    </w:tbl>
    <w:p w14:paraId="34823741" w14:textId="77777777" w:rsidR="008C5FD4" w:rsidRDefault="00ED4965">
      <w:pPr>
        <w:pStyle w:val="Textoindependiente"/>
        <w:jc w:val="both"/>
        <w:pPrChange w:id="237" w:author="Jose Perez Calatayud" w:date="2024-01-22T10:24:00Z">
          <w:pPr>
            <w:pStyle w:val="Textoindependiente"/>
          </w:pPr>
        </w:pPrChange>
      </w:pPr>
      <w:r>
        <w:t>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para-aórtica para el cáncer de cuello uterino de alto riesgo demostró mejores resultados con la adición de quimioterapia concurrente</w:t>
      </w:r>
      <w:r>
        <w:fldChar w:fldCharType="begin"/>
      </w:r>
      <w:r>
        <w:instrText xml:space="preserve"> HYPERLINK \l "ref-pelvicr1999" \h </w:instrText>
      </w:r>
      <w:r>
        <w:fldChar w:fldCharType="separate"/>
      </w:r>
      <w:r>
        <w:rPr>
          <w:rStyle w:val="Hipervnculo"/>
          <w:vertAlign w:val="superscript"/>
        </w:rPr>
        <w:t>46</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r>
        <w:fldChar w:fldCharType="begin"/>
      </w:r>
      <w:r>
        <w:instrText xml:space="preserve"> HYPERLINK \l "ref-concurre1999" \h </w:instrText>
      </w:r>
      <w:r>
        <w:fldChar w:fldCharType="separate"/>
      </w:r>
      <w:r>
        <w:rPr>
          <w:rStyle w:val="Hipervnculo"/>
          <w:vertAlign w:val="superscript"/>
        </w:rPr>
        <w:t>47</w:t>
      </w:r>
      <w:r>
        <w:rPr>
          <w:rStyle w:val="Hipervnculo"/>
          <w:vertAlign w:val="superscript"/>
        </w:rPr>
        <w:fldChar w:fldCharType="end"/>
      </w:r>
      <w:r>
        <w:t>.</w:t>
      </w:r>
    </w:p>
    <w:p w14:paraId="028E83B2" w14:textId="77777777" w:rsidR="008C5FD4" w:rsidRDefault="00ED4965">
      <w:pPr>
        <w:pStyle w:val="Textoindependiente"/>
        <w:jc w:val="both"/>
        <w:pPrChange w:id="238" w:author="Jose Perez Calatayud" w:date="2024-01-22T10:24:00Z">
          <w:pPr>
            <w:pStyle w:val="Textoindependiente"/>
          </w:pPr>
        </w:pPrChange>
      </w:pPr>
      <w:r>
        <w:t>Por lo tanto, teniendo en cuenta los resultados de estos estudios, se puede justificar que un enfoque de tratamiento equilibrado consistente en radioterapia de haz externo (RHE) con quimioterapia concurrente seguida de BT intracavitaria desempeña un papel fundamental en la consecución de resultados curativos para el cáncer de cuello uterino localmente avanzado.</w:t>
      </w:r>
    </w:p>
    <w:p w14:paraId="305EF74A" w14:textId="77777777" w:rsidR="008C5FD4" w:rsidRDefault="00ED4965">
      <w:pPr>
        <w:pStyle w:val="Textoindependiente"/>
        <w:jc w:val="both"/>
        <w:pPrChange w:id="239" w:author="Jose Perez Calatayud" w:date="2024-01-22T10:25:00Z">
          <w:pPr>
            <w:pStyle w:val="Textoindependiente"/>
          </w:pPr>
        </w:pPrChange>
      </w:pPr>
      <w:r>
        <w:t xml:space="preserve">En efecto, el panorama del tratamiento del cáncer de cuello uterino ha evolucionado con la introducción de nuevas técnicas de EBRT, como la radioterapia de intensidad modulada (IMRT), la terapia de arco volumétrico modulado, la radioterapia corporal estereotáctica (SBRT) y la terapia con protones. Estas técnicas ofrecen una mayor precisión y conformación en la administración de la radiación a la zona diana, al </w:t>
      </w:r>
      <w:r>
        <w:lastRenderedPageBreak/>
        <w:t>tiempo que minimizan el daño a los tejidos sanos circundantes. Como consecuencia, en algunas zonas de Estados Unidos se ha tendido a utilizar exclusivamente tratamientos de EBRT, excluyendo el uso de BT</w:t>
      </w:r>
      <w:r>
        <w:fldChar w:fldCharType="begin"/>
      </w:r>
      <w:r>
        <w:instrText xml:space="preserve"> HYPERLINK \l "ref-gill2014" \h </w:instrText>
      </w:r>
      <w:r>
        <w:fldChar w:fldCharType="separate"/>
      </w:r>
      <w:r>
        <w:rPr>
          <w:rStyle w:val="Hipervnculo"/>
          <w:vertAlign w:val="superscript"/>
        </w:rPr>
        <w:t>48</w:t>
      </w:r>
      <w:r>
        <w:rPr>
          <w:rStyle w:val="Hipervnculo"/>
          <w:vertAlign w:val="superscript"/>
        </w:rPr>
        <w:fldChar w:fldCharType="end"/>
      </w:r>
      <w:r>
        <w:t>.</w:t>
      </w:r>
    </w:p>
    <w:p w14:paraId="4641B17E" w14:textId="77777777" w:rsidR="008C5FD4" w:rsidRDefault="00ED4965">
      <w:pPr>
        <w:pStyle w:val="Textoindependiente"/>
        <w:jc w:val="both"/>
        <w:pPrChange w:id="240" w:author="Jose Perez Calatayud" w:date="2024-01-22T10:25:00Z">
          <w:pPr>
            <w:pStyle w:val="Textoindependiente"/>
          </w:pPr>
        </w:pPrChange>
      </w:pPr>
      <w:r>
        <w:t>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r>
        <w:fldChar w:fldCharType="begin"/>
      </w:r>
      <w:r>
        <w:instrText xml:space="preserve"> HYPERLINK \l "ref-tanderup2014a" \h </w:instrText>
      </w:r>
      <w:r>
        <w:fldChar w:fldCharType="separate"/>
      </w:r>
      <w:r>
        <w:rPr>
          <w:rStyle w:val="Hipervnculo"/>
          <w:vertAlign w:val="superscript"/>
        </w:rPr>
        <w:t>49</w:t>
      </w:r>
      <w:r>
        <w:rPr>
          <w:rStyle w:val="Hipervnculo"/>
          <w:vertAlign w:val="superscript"/>
        </w:rPr>
        <w:fldChar w:fldCharType="end"/>
      </w:r>
      <w:r>
        <w:t>. Además, los estudios han demostrado que el uso de la BT se asocia a mayores tasas de supervivencia global y específica por causa</w:t>
      </w:r>
      <w:r>
        <w:fldChar w:fldCharType="begin"/>
      </w:r>
      <w:r>
        <w:instrText xml:space="preserve"> HYPERLINK \l "ref-han2013" \h </w:instrText>
      </w:r>
      <w:r>
        <w:fldChar w:fldCharType="separate"/>
      </w:r>
      <w:r>
        <w:rPr>
          <w:rStyle w:val="Hipervnculo"/>
          <w:vertAlign w:val="superscript"/>
        </w:rPr>
        <w:t>50</w:t>
      </w:r>
      <w:r>
        <w:rPr>
          <w:rStyle w:val="Hipervnculo"/>
          <w:vertAlign w:val="superscript"/>
        </w:rPr>
        <w:fldChar w:fldCharType="end"/>
      </w:r>
      <w:r>
        <w:t>.</w:t>
      </w:r>
    </w:p>
    <w:p w14:paraId="614316EC" w14:textId="77777777" w:rsidR="008C5FD4" w:rsidRDefault="00ED4965">
      <w:pPr>
        <w:pStyle w:val="Textoindependiente"/>
        <w:jc w:val="both"/>
        <w:pPrChange w:id="241" w:author="Jose Perez Calatayud" w:date="2024-01-22T10:25:00Z">
          <w:pPr>
            <w:pStyle w:val="Textoindependiente"/>
          </w:pPr>
        </w:pPrChange>
      </w:pPr>
      <w:r>
        <w:t>Por lo tanto, a pesar de los avances en las técnicas de EBRT, excluir la BT del tratamiento del cáncer de cuello uterino puede provocar una disminución de la supervivencia específica por causa y de la supervivencia global</w:t>
      </w:r>
      <w:r>
        <w:fldChar w:fldCharType="begin"/>
      </w:r>
      <w:r>
        <w:instrText xml:space="preserve"> HYPERLINK \l "ref-tanderup2014a" \h </w:instrText>
      </w:r>
      <w:r>
        <w:fldChar w:fldCharType="separate"/>
      </w:r>
      <w:r>
        <w:rPr>
          <w:rStyle w:val="Hipervnculo"/>
          <w:vertAlign w:val="superscript"/>
        </w:rPr>
        <w:t>49</w:t>
      </w:r>
      <w:r>
        <w:rPr>
          <w:rStyle w:val="Hipervnculo"/>
          <w:vertAlign w:val="superscript"/>
        </w:rPr>
        <w:fldChar w:fldCharType="end"/>
      </w:r>
      <w:r>
        <w:t>. Es importante reconocer las pruebas que respaldan los beneficios de la BT y garantizar su incorporación en el plan de tratamiento de todos los casos factibles de cáncer de cuello uterino.</w:t>
      </w:r>
    </w:p>
    <w:p w14:paraId="65D34801" w14:textId="77777777" w:rsidR="008C5FD4" w:rsidRDefault="00ED4965">
      <w:pPr>
        <w:pStyle w:val="Textoindependiente"/>
        <w:jc w:val="both"/>
        <w:pPrChange w:id="242" w:author="Jose Perez Calatayud" w:date="2024-01-22T10:25:00Z">
          <w:pPr>
            <w:pStyle w:val="Textoindependiente"/>
          </w:pPr>
        </w:pPrChange>
      </w:pPr>
      <w:r>
        <w:t xml:space="preserve">Varios organismos de expertos, como la Sociedad de Oncología Ginecológica, la ABS y la </w:t>
      </w:r>
      <w:r>
        <w:rPr>
          <w:i/>
          <w:iCs/>
        </w:rPr>
        <w:t>National Comprehensive Cancer Network</w:t>
      </w:r>
      <w:r>
        <w:t>, han recomendado colectivamente no sustituir la BT por terapias conformadas de haz externo en la radioterapia primaria con intención curativa para el cáncer de cuello uterino. Estas recomendaciones se basan en una amplia investigación y en el análisis de los resultados del tratamiento, que han demostrado sistemáticamente el papel esencial de la BT en el tratamiento del cáncer de cuello uterino</w:t>
      </w:r>
      <w:r>
        <w:fldChar w:fldCharType="begin"/>
      </w:r>
      <w:r>
        <w:instrText xml:space="preserve"> HYPERLINK \l "ref-holschneider2019" \h </w:instrText>
      </w:r>
      <w:r>
        <w:fldChar w:fldCharType="separate"/>
      </w:r>
      <w:r>
        <w:rPr>
          <w:rStyle w:val="Hipervnculo"/>
          <w:vertAlign w:val="superscript"/>
        </w:rPr>
        <w:t>51</w:t>
      </w:r>
      <w:r>
        <w:rPr>
          <w:rStyle w:val="Hipervnculo"/>
          <w:vertAlign w:val="superscript"/>
        </w:rPr>
        <w:fldChar w:fldCharType="end"/>
      </w:r>
      <w:r>
        <w:rPr>
          <w:vertAlign w:val="superscript"/>
        </w:rPr>
        <w:t>,</w:t>
      </w:r>
      <w:r>
        <w:fldChar w:fldCharType="begin"/>
      </w:r>
      <w:r>
        <w:instrText xml:space="preserve"> HYPERLINK \l "X45a141312f6b7fb133c99d29c04d9ebb8f8ed3e" \h </w:instrText>
      </w:r>
      <w:r>
        <w:fldChar w:fldCharType="separate"/>
      </w:r>
      <w:r>
        <w:rPr>
          <w:rStyle w:val="Hipervnculo"/>
          <w:vertAlign w:val="superscript"/>
        </w:rPr>
        <w:t>52</w:t>
      </w:r>
      <w:r>
        <w:rPr>
          <w:rStyle w:val="Hipervnculo"/>
          <w:vertAlign w:val="superscript"/>
        </w:rPr>
        <w:fldChar w:fldCharType="end"/>
      </w:r>
      <w:r>
        <w:t>. Los estudios han demostrado que la BT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BT como componente integral de la radioterapia primaria con intención curativa para el cáncer de cuello de útero con el fin de garantizar los mejores resultados posibles para las pacientes.</w:t>
      </w:r>
    </w:p>
    <w:p w14:paraId="757E3A42" w14:textId="77777777" w:rsidR="008C5FD4" w:rsidRDefault="00ED4965">
      <w:pPr>
        <w:pStyle w:val="Ttulo3"/>
      </w:pPr>
      <w:bookmarkStart w:id="243" w:name="bt-intracavitaria-e-intersticial"/>
      <w:bookmarkEnd w:id="235"/>
      <w:r>
        <w:t>1.3.2 BT intracavitaria e intersticial</w:t>
      </w:r>
    </w:p>
    <w:p w14:paraId="068DE566" w14:textId="77777777" w:rsidR="008C5FD4" w:rsidRDefault="00ED4965">
      <w:pPr>
        <w:pStyle w:val="FirstParagraph"/>
        <w:jc w:val="both"/>
        <w:pPrChange w:id="244" w:author="Jose Perez Calatayud" w:date="2024-01-22T10:25:00Z">
          <w:pPr>
            <w:pStyle w:val="FirstParagraph"/>
          </w:pPr>
        </w:pPrChange>
      </w:pPr>
      <w:r>
        <w:t>Existen dos modalidades principales de BT para el cáncer de cuello de útero: la BT intracavitaria y una combinación de BT intracavitaria e intersticial.</w:t>
      </w:r>
    </w:p>
    <w:p w14:paraId="0CA6316E" w14:textId="77777777" w:rsidR="008C5FD4" w:rsidRDefault="00ED4965">
      <w:pPr>
        <w:pStyle w:val="Textoindependiente"/>
        <w:jc w:val="both"/>
        <w:pPrChange w:id="245" w:author="Jose Perez Calatayud" w:date="2024-01-22T10:25:00Z">
          <w:pPr>
            <w:pStyle w:val="Textoindependiente"/>
          </w:pPr>
        </w:pPrChange>
      </w:pPr>
      <w:r>
        <w:t>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 xml:space="preserve"> HYPERLINK \l "ref-murofushi2020" \h </w:instrText>
      </w:r>
      <w:r>
        <w:fldChar w:fldCharType="separate"/>
      </w:r>
      <w:r>
        <w:rPr>
          <w:rStyle w:val="Hipervnculo"/>
          <w:vertAlign w:val="superscript"/>
        </w:rPr>
        <w:t>53</w:t>
      </w:r>
      <w:r>
        <w:rPr>
          <w:rStyle w:val="Hipervnculo"/>
          <w:vertAlign w:val="superscript"/>
        </w:rPr>
        <w:fldChar w:fldCharType="end"/>
      </w:r>
      <w:r>
        <w:t>. La BT intracavitaria administra radiación al tumor y a los tejidos circundantes dentro de la cavidad corporal, dirigiéndose al tumor primario y a las zonas adyacentes con riesgo de diseminación tumoral</w:t>
      </w:r>
      <w:r>
        <w:fldChar w:fldCharType="begin"/>
      </w:r>
      <w:r>
        <w:instrText xml:space="preserve"> HYPERLINK \l "ref-aggarwal2018" \h </w:instrText>
      </w:r>
      <w:r>
        <w:fldChar w:fldCharType="separate"/>
      </w:r>
      <w:r>
        <w:rPr>
          <w:rStyle w:val="Hipervnculo"/>
          <w:vertAlign w:val="superscript"/>
        </w:rPr>
        <w:t>54</w:t>
      </w:r>
      <w:r>
        <w:rPr>
          <w:rStyle w:val="Hipervnculo"/>
          <w:vertAlign w:val="superscript"/>
        </w:rPr>
        <w:fldChar w:fldCharType="end"/>
      </w:r>
      <w:r>
        <w:t>. Es una técnica relativamente sencilla y menos invasiva en comparación con la BT intersticial.</w:t>
      </w:r>
    </w:p>
    <w:p w14:paraId="5EC3055A" w14:textId="77777777" w:rsidR="008C5FD4" w:rsidRDefault="00ED4965">
      <w:pPr>
        <w:pStyle w:val="Textoindependiente"/>
        <w:jc w:val="both"/>
        <w:pPrChange w:id="246" w:author="Jose Perez Calatayud" w:date="2024-01-22T10:25:00Z">
          <w:pPr>
            <w:pStyle w:val="Textoindependiente"/>
          </w:pPr>
        </w:pPrChange>
      </w:pPr>
      <w:r>
        <w:lastRenderedPageBreak/>
        <w:t>Por otro lado, una combinación de BT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 xml:space="preserve"> HYPERLINK \l "ref-fabian2019" \h </w:instrText>
      </w:r>
      <w:r>
        <w:fldChar w:fldCharType="separate"/>
      </w:r>
      <w:r>
        <w:rPr>
          <w:rStyle w:val="Hipervnculo"/>
          <w:vertAlign w:val="superscript"/>
        </w:rPr>
        <w:t>55</w:t>
      </w:r>
      <w:r>
        <w:rPr>
          <w:rStyle w:val="Hipervnculo"/>
          <w:vertAlign w:val="superscript"/>
        </w:rPr>
        <w:fldChar w:fldCharType="end"/>
      </w:r>
      <w:r>
        <w:t>. A menudo se utiliza en casos en los que la BT intracavitaria por sí sola puede no proporcionar dosis de radiación adecuadas a todo el tumor</w:t>
      </w:r>
      <w:r>
        <w:fldChar w:fldCharType="begin"/>
      </w:r>
      <w:r>
        <w:instrText xml:space="preserve"> HYPERLINK \l "ref-murofushi2020" \h </w:instrText>
      </w:r>
      <w:r>
        <w:fldChar w:fldCharType="separate"/>
      </w:r>
      <w:r>
        <w:rPr>
          <w:rStyle w:val="Hipervnculo"/>
          <w:vertAlign w:val="superscript"/>
        </w:rPr>
        <w:t>53</w:t>
      </w:r>
      <w:r>
        <w:rPr>
          <w:rStyle w:val="Hipervnculo"/>
          <w:vertAlign w:val="superscript"/>
        </w:rPr>
        <w:fldChar w:fldCharType="end"/>
      </w:r>
      <w:r>
        <w:t>.</w:t>
      </w:r>
    </w:p>
    <w:p w14:paraId="7AB136F7" w14:textId="77777777" w:rsidR="008C5FD4" w:rsidRDefault="00ED4965">
      <w:pPr>
        <w:pStyle w:val="Textoindependiente"/>
        <w:jc w:val="both"/>
        <w:pPrChange w:id="247" w:author="Jose Perez Calatayud" w:date="2024-01-22T10:26:00Z">
          <w:pPr>
            <w:pStyle w:val="Textoindependiente"/>
          </w:pPr>
        </w:pPrChange>
      </w:pPr>
      <w:r>
        <w:t>Las ventajas de la BT intracavitaria incluyen su simplicidad, facilidad de uso y menor invasividad en comparación con una combinación de BT intracavitaria e intersticial. La BT intracavitaria se puede realizar utilizando aplicadores estándar, como tándem y ovoides o cilindros vaginales, que están fácilmente disponibles y se utilizan habitualmente en la práctica clínica</w:t>
      </w:r>
      <w:r>
        <w:fldChar w:fldCharType="begin"/>
      </w:r>
      <w:r>
        <w:instrText xml:space="preserve"> HYPERLINK \l "ref-aggarwal2018" \h </w:instrText>
      </w:r>
      <w:r>
        <w:fldChar w:fldCharType="separate"/>
      </w:r>
      <w:r>
        <w:rPr>
          <w:rStyle w:val="Hipervnculo"/>
          <w:vertAlign w:val="superscript"/>
        </w:rPr>
        <w:t>54</w:t>
      </w:r>
      <w:r>
        <w:rPr>
          <w:rStyle w:val="Hipervnculo"/>
          <w:vertAlign w:val="superscript"/>
        </w:rPr>
        <w:fldChar w:fldCharType="end"/>
      </w:r>
      <w:r>
        <w:t>. Requiere la inserción de menos agujas o catéteres en el tejido, lo que reduce la complejidad del procedimiento y el potencial de complicaciones. La BT intracavitaria también permite preservar relativamente los tejidos circundantes, como la vejiga y el recto, debido a la proximidad de la fuente de radiación al tumor.</w:t>
      </w:r>
    </w:p>
    <w:p w14:paraId="7B96A9CC" w14:textId="77777777" w:rsidR="008C5FD4" w:rsidRDefault="00ED4965">
      <w:pPr>
        <w:pStyle w:val="Textoindependiente"/>
        <w:jc w:val="both"/>
        <w:pPrChange w:id="248" w:author="Jose Perez Calatayud" w:date="2024-01-22T10:26:00Z">
          <w:pPr>
            <w:pStyle w:val="Textoindependiente"/>
          </w:pPr>
        </w:pPrChange>
      </w:pPr>
      <w:r>
        <w:t>Sin embargo, la BT intracavitaria puede tener algunas limitaciones en comparación con una combinación de BT intracavitaria e intersticial. Una posible desventaja es la capacidad limitada de administrar radiación a todo el volumen tumoral, especialmente en casos con tumores voluminosos o extensos</w:t>
      </w:r>
      <w:r>
        <w:fldChar w:fldCharType="begin"/>
      </w:r>
      <w:r>
        <w:instrText xml:space="preserve"> HYPERLINK \l "ref-ohkubo2013" \h </w:instrText>
      </w:r>
      <w:r>
        <w:fldChar w:fldCharType="separate"/>
      </w:r>
      <w:r>
        <w:rPr>
          <w:rStyle w:val="Hipervnculo"/>
          <w:vertAlign w:val="superscript"/>
        </w:rPr>
        <w:t>56</w:t>
      </w:r>
      <w:r>
        <w:rPr>
          <w:rStyle w:val="Hipervnculo"/>
          <w:vertAlign w:val="superscript"/>
        </w:rPr>
        <w:fldChar w:fldCharType="end"/>
      </w:r>
      <w:r>
        <w:t>. La BT intracavitaria por sí sola puede no proporcionar dosis de radiación adecuadas a todo el tumor, lo que da lugar a un control tumoral subóptimo</w:t>
      </w:r>
      <w:r>
        <w:fldChar w:fldCharType="begin"/>
      </w:r>
      <w:r>
        <w:instrText xml:space="preserve"> HYPERLINK \l "ref-murofushi2020" \h </w:instrText>
      </w:r>
      <w:r>
        <w:fldChar w:fldCharType="separate"/>
      </w:r>
      <w:r>
        <w:rPr>
          <w:rStyle w:val="Hipervnculo"/>
          <w:vertAlign w:val="superscript"/>
        </w:rPr>
        <w:t>53</w:t>
      </w:r>
      <w:r>
        <w:rPr>
          <w:rStyle w:val="Hipervnculo"/>
          <w:vertAlign w:val="superscript"/>
        </w:rPr>
        <w:fldChar w:fldCharType="end"/>
      </w:r>
      <w:r>
        <w:t>. En estos casos, una combinación de BT intracavitaria e intersticial permite una mejor cobertura del tumor y una mejor distribución de la dosis</w:t>
      </w:r>
      <w:r>
        <w:fldChar w:fldCharType="begin"/>
      </w:r>
      <w:r>
        <w:instrText xml:space="preserve"> HYPERLINK \l "ref-tan2015" \h </w:instrText>
      </w:r>
      <w:r>
        <w:fldChar w:fldCharType="separate"/>
      </w:r>
      <w:r>
        <w:rPr>
          <w:rStyle w:val="Hipervnculo"/>
          <w:vertAlign w:val="superscript"/>
        </w:rPr>
        <w:t>57</w:t>
      </w:r>
      <w:r>
        <w:rPr>
          <w:rStyle w:val="Hipervnculo"/>
          <w:vertAlign w:val="superscript"/>
        </w:rPr>
        <w:fldChar w:fldCharType="end"/>
      </w:r>
      <w:r>
        <w:t>. Además, la BT intersticial se puede utilizar para tratar zonas específicas del tumor o zonas con menor respuesta a la radiación, lo que proporciona un enfoque de tratamiento más adaptado y personalizado</w:t>
      </w:r>
      <w:r>
        <w:fldChar w:fldCharType="begin"/>
      </w:r>
      <w:r>
        <w:instrText xml:space="preserve"> HYPERLINK \l "ref-fabian2019" \h </w:instrText>
      </w:r>
      <w:r>
        <w:fldChar w:fldCharType="separate"/>
      </w:r>
      <w:r>
        <w:rPr>
          <w:rStyle w:val="Hipervnculo"/>
          <w:vertAlign w:val="superscript"/>
        </w:rPr>
        <w:t>55</w:t>
      </w:r>
      <w:r>
        <w:rPr>
          <w:rStyle w:val="Hipervnculo"/>
          <w:vertAlign w:val="superscript"/>
        </w:rPr>
        <w:fldChar w:fldCharType="end"/>
      </w:r>
      <w:r>
        <w:t>.</w:t>
      </w:r>
    </w:p>
    <w:p w14:paraId="5DFCF1EA" w14:textId="77777777" w:rsidR="008C5FD4" w:rsidRDefault="00ED4965">
      <w:pPr>
        <w:pStyle w:val="Ttulo3"/>
      </w:pPr>
      <w:bookmarkStart w:id="249" w:name="recomendaciones-de-la-abs-y-la-gec-estro"/>
      <w:bookmarkEnd w:id="243"/>
      <w:r>
        <w:t>1.3.3 Recomendaciones de la ABS y la GEC-ESTRO</w:t>
      </w:r>
    </w:p>
    <w:p w14:paraId="4BD9931F" w14:textId="77777777" w:rsidR="008C5FD4" w:rsidRDefault="00ED4965">
      <w:pPr>
        <w:pStyle w:val="FirstParagraph"/>
        <w:jc w:val="both"/>
        <w:pPrChange w:id="250" w:author="Jose Perez Calatayud" w:date="2024-01-22T10:26:00Z">
          <w:pPr>
            <w:pStyle w:val="FirstParagraph"/>
          </w:pPr>
        </w:pPrChange>
      </w:pPr>
      <w:r>
        <w:t>Entre los años 2005 y 2012 se publicaron 4 artículos por la GEC-ESTRO</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rPr>
          <w:vertAlign w:val="superscript"/>
        </w:rPr>
        <w:t>,</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rPr>
          <w:vertAlign w:val="superscript"/>
        </w:rPr>
        <w:t>,</w:t>
      </w:r>
      <w:r>
        <w:fldChar w:fldCharType="begin"/>
      </w:r>
      <w:r>
        <w:instrText xml:space="preserve"> HYPERLINK \l "ref-potter2006" \h </w:instrText>
      </w:r>
      <w:r>
        <w:fldChar w:fldCharType="separate"/>
      </w:r>
      <w:r>
        <w:rPr>
          <w:rStyle w:val="Hipervnculo"/>
          <w:vertAlign w:val="superscript"/>
        </w:rPr>
        <w:t>58</w:t>
      </w:r>
      <w:r>
        <w:rPr>
          <w:rStyle w:val="Hipervnculo"/>
          <w:vertAlign w:val="superscript"/>
        </w:rPr>
        <w:fldChar w:fldCharType="end"/>
      </w:r>
      <w:r>
        <w:rPr>
          <w:vertAlign w:val="superscript"/>
        </w:rPr>
        <w:t>,</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 xml:space="preserve"> con el objetivo de brindar recomendaciones para la planificación del tratamiento en BT de cérvix utilizando imágenes 3D. Estos artículos abordan conceptos y términos, parámetros de volumen de dosis y aspectos de anatomía, física de la radiación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w:t>
      </w:r>
      <w:r>
        <w:lastRenderedPageBreak/>
        <w:t>mejorar los resultados clínicos y facilitar la investigación y comparación de resultados entre diferentes centros.</w:t>
      </w:r>
    </w:p>
    <w:p w14:paraId="74EDE26D" w14:textId="77777777" w:rsidR="008C5FD4" w:rsidRDefault="00ED4965">
      <w:pPr>
        <w:pStyle w:val="Textoindependiente"/>
        <w:jc w:val="both"/>
        <w:pPrChange w:id="251" w:author="Jose Perez Calatayud" w:date="2024-01-22T10:26:00Z">
          <w:pPr>
            <w:pStyle w:val="Textoindependiente"/>
          </w:pPr>
        </w:pPrChange>
      </w:pPr>
      <w:r>
        <w:t>En 2011 aparecieron sendas publicaciones de la ABS</w:t>
      </w:r>
      <w:r>
        <w:fldChar w:fldCharType="begin"/>
      </w:r>
      <w:r>
        <w:instrText xml:space="preserve"> HYPERLINK \l "ref-viswanathan2012a" \h </w:instrText>
      </w:r>
      <w:r>
        <w:fldChar w:fldCharType="separate"/>
      </w:r>
      <w:r>
        <w:rPr>
          <w:rStyle w:val="Hipervnculo"/>
          <w:vertAlign w:val="superscript"/>
        </w:rPr>
        <w:t>5</w:t>
      </w:r>
      <w:r>
        <w:rPr>
          <w:rStyle w:val="Hipervnculo"/>
          <w:vertAlign w:val="superscript"/>
        </w:rPr>
        <w:fldChar w:fldCharType="end"/>
      </w:r>
      <w:r>
        <w:rPr>
          <w:vertAlign w:val="superscript"/>
        </w:rPr>
        <w:t>,</w:t>
      </w:r>
      <w:r>
        <w:fldChar w:fldCharType="begin"/>
      </w:r>
      <w:r>
        <w:instrText xml:space="preserve"> HYPERLINK \l "ref-viswanathan2012" \h </w:instrText>
      </w:r>
      <w:r>
        <w:fldChar w:fldCharType="separate"/>
      </w:r>
      <w:r>
        <w:rPr>
          <w:rStyle w:val="Hipervnculo"/>
          <w:vertAlign w:val="superscript"/>
        </w:rPr>
        <w:t>45</w:t>
      </w:r>
      <w:r>
        <w:rPr>
          <w:rStyle w:val="Hipervnculo"/>
          <w:vertAlign w:val="superscript"/>
        </w:rPr>
        <w:fldChar w:fldCharType="end"/>
      </w:r>
      <w:r>
        <w:t>. Su objetivo era el mismo que tenían las publicaciones de GEC-ESTRO, recomendando la adopción de las directries de esta última para el contorneo, la planificación de tratamiento basada en imágenes y el informe de dosis.</w:t>
      </w:r>
    </w:p>
    <w:p w14:paraId="65146B74" w14:textId="77777777" w:rsidR="008C5FD4" w:rsidRDefault="00ED4965">
      <w:pPr>
        <w:pStyle w:val="Textoindependiente"/>
        <w:jc w:val="both"/>
        <w:pPrChange w:id="252" w:author="Jose Perez Calatayud" w:date="2024-01-22T10:26:00Z">
          <w:pPr>
            <w:pStyle w:val="Textoindependiente"/>
          </w:pPr>
        </w:pPrChange>
      </w:pPr>
      <w:r>
        <w:t xml:space="preserve">En cuanto a los esquemas de tratamiento más habituales en </w:t>
      </w:r>
      <w:proofErr w:type="gramStart"/>
      <w:r>
        <w:t>EEUU</w:t>
      </w:r>
      <w:proofErr w:type="gramEnd"/>
      <w:r>
        <w:t xml:space="preserve"> según la ABS se muestran en la </w:t>
      </w:r>
      <w:r>
        <w:fldChar w:fldCharType="begin"/>
      </w:r>
      <w:r>
        <w:instrText xml:space="preserve"> HYPERLINK \l "tbl-ABSreportdosis" \h </w:instrText>
      </w:r>
      <w:r>
        <w:fldChar w:fldCharType="separate"/>
      </w:r>
      <w:r>
        <w:rPr>
          <w:rStyle w:val="Hipervnculo"/>
        </w:rPr>
        <w:t>tabla 1.1</w:t>
      </w:r>
      <w:r>
        <w:rPr>
          <w:rStyle w:val="Hipervnculo"/>
        </w:rPr>
        <w:fldChar w:fldCharType="end"/>
      </w:r>
      <w:r>
        <w:t>.</w:t>
      </w:r>
    </w:p>
    <w:tbl>
      <w:tblPr>
        <w:tblStyle w:val="Table"/>
        <w:tblW w:w="5000" w:type="pct"/>
        <w:tblLook w:val="0000" w:firstRow="0" w:lastRow="0" w:firstColumn="0" w:lastColumn="0" w:noHBand="0" w:noVBand="0"/>
      </w:tblPr>
      <w:tblGrid>
        <w:gridCol w:w="8371"/>
        <w:gridCol w:w="268"/>
      </w:tblGrid>
      <w:tr w:rsidR="008C5FD4" w14:paraId="677C6C65" w14:textId="77777777">
        <w:tc>
          <w:tcPr>
            <w:tcW w:w="0" w:type="auto"/>
          </w:tcPr>
          <w:p w14:paraId="5B6B24B8" w14:textId="77777777" w:rsidR="008C5FD4" w:rsidRDefault="00ED4965">
            <w:pPr>
              <w:pStyle w:val="ImageCaption"/>
              <w:spacing w:before="200"/>
              <w:jc w:val="center"/>
            </w:pPr>
            <w:bookmarkStart w:id="253" w:name="tbl-ABSreportdosistumor"/>
            <w:bookmarkStart w:id="254" w:name="tbl-ABSreportdosis"/>
            <w:r>
              <w:t>(a) Fraccionamiento al tumor</w:t>
            </w:r>
          </w:p>
          <w:tbl>
            <w:tblPr>
              <w:tblStyle w:val="Table"/>
              <w:tblW w:w="4900" w:type="pct"/>
              <w:tblLook w:val="0020" w:firstRow="1" w:lastRow="0" w:firstColumn="0" w:lastColumn="0" w:noHBand="0" w:noVBand="0"/>
            </w:tblPr>
            <w:tblGrid>
              <w:gridCol w:w="2843"/>
              <w:gridCol w:w="2524"/>
              <w:gridCol w:w="2625"/>
            </w:tblGrid>
            <w:tr w:rsidR="008C5FD4" w14:paraId="1D2DB096" w14:textId="77777777" w:rsidTr="008C5FD4">
              <w:trPr>
                <w:cnfStyle w:val="100000000000" w:firstRow="1" w:lastRow="0" w:firstColumn="0" w:lastColumn="0" w:oddVBand="0" w:evenVBand="0" w:oddHBand="0" w:evenHBand="0" w:firstRowFirstColumn="0" w:firstRowLastColumn="0" w:lastRowFirstColumn="0" w:lastRowLastColumn="0"/>
                <w:tblHeader/>
              </w:trPr>
              <w:tc>
                <w:tcPr>
                  <w:tcW w:w="0" w:type="auto"/>
                </w:tcPr>
                <w:p w14:paraId="386C900B" w14:textId="77777777" w:rsidR="008C5FD4" w:rsidRDefault="00ED4965">
                  <w:pPr>
                    <w:pStyle w:val="Compact"/>
                  </w:pPr>
                  <w:r>
                    <w:t>Dosis EBRT</w:t>
                  </w:r>
                </w:p>
              </w:tc>
              <w:tc>
                <w:tcPr>
                  <w:tcW w:w="0" w:type="auto"/>
                </w:tcPr>
                <w:p w14:paraId="37DED0BC" w14:textId="77777777" w:rsidR="008C5FD4" w:rsidRDefault="00ED4965">
                  <w:pPr>
                    <w:pStyle w:val="Compact"/>
                  </w:pPr>
                  <w:r>
                    <w:t>Dosis por Fracción</w:t>
                  </w:r>
                </w:p>
              </w:tc>
              <w:tc>
                <w:tcPr>
                  <w:tcW w:w="0" w:type="auto"/>
                </w:tcPr>
                <w:p w14:paraId="79FA94DC" w14:textId="77777777" w:rsidR="008C5FD4" w:rsidRDefault="00ED4965">
                  <w:pPr>
                    <w:pStyle w:val="Compact"/>
                  </w:pPr>
                  <w:r>
                    <w:t>Total de Fracciones</w:t>
                  </w:r>
                </w:p>
              </w:tc>
            </w:tr>
            <w:tr w:rsidR="008C5FD4" w14:paraId="73E68633" w14:textId="77777777">
              <w:tc>
                <w:tcPr>
                  <w:tcW w:w="0" w:type="auto"/>
                </w:tcPr>
                <w:p w14:paraId="7CDC3D49" w14:textId="77777777" w:rsidR="008C5FD4" w:rsidRDefault="00ED4965">
                  <w:pPr>
                    <w:pStyle w:val="Compact"/>
                  </w:pPr>
                  <w:r>
                    <w:t>45 Gy / 25 fracciones</w:t>
                  </w:r>
                </w:p>
              </w:tc>
              <w:tc>
                <w:tcPr>
                  <w:tcW w:w="0" w:type="auto"/>
                </w:tcPr>
                <w:p w14:paraId="28280EB6" w14:textId="77777777" w:rsidR="008C5FD4" w:rsidRDefault="00ED4965">
                  <w:pPr>
                    <w:pStyle w:val="Compact"/>
                  </w:pPr>
                  <w:r>
                    <w:t>5.5 Gy</w:t>
                  </w:r>
                </w:p>
              </w:tc>
              <w:tc>
                <w:tcPr>
                  <w:tcW w:w="0" w:type="auto"/>
                </w:tcPr>
                <w:p w14:paraId="23C912E4" w14:textId="77777777" w:rsidR="008C5FD4" w:rsidRDefault="00ED4965">
                  <w:pPr>
                    <w:pStyle w:val="Compact"/>
                  </w:pPr>
                  <w:r>
                    <w:t>5</w:t>
                  </w:r>
                </w:p>
              </w:tc>
            </w:tr>
            <w:tr w:rsidR="008C5FD4" w14:paraId="371FCE5E" w14:textId="77777777">
              <w:tc>
                <w:tcPr>
                  <w:tcW w:w="0" w:type="auto"/>
                </w:tcPr>
                <w:p w14:paraId="6DB73668" w14:textId="77777777" w:rsidR="008C5FD4" w:rsidRDefault="00ED4965">
                  <w:pPr>
                    <w:pStyle w:val="Compact"/>
                  </w:pPr>
                  <w:r>
                    <w:t>45 Gy / 25 fracciones</w:t>
                  </w:r>
                </w:p>
              </w:tc>
              <w:tc>
                <w:tcPr>
                  <w:tcW w:w="0" w:type="auto"/>
                </w:tcPr>
                <w:p w14:paraId="28AF1291" w14:textId="77777777" w:rsidR="008C5FD4" w:rsidRDefault="00ED4965">
                  <w:pPr>
                    <w:pStyle w:val="Compact"/>
                  </w:pPr>
                  <w:r>
                    <w:t>6 Gy</w:t>
                  </w:r>
                </w:p>
              </w:tc>
              <w:tc>
                <w:tcPr>
                  <w:tcW w:w="0" w:type="auto"/>
                </w:tcPr>
                <w:p w14:paraId="5F6815F9" w14:textId="77777777" w:rsidR="008C5FD4" w:rsidRDefault="00ED4965">
                  <w:pPr>
                    <w:pStyle w:val="Compact"/>
                  </w:pPr>
                  <w:r>
                    <w:t>5</w:t>
                  </w:r>
                </w:p>
              </w:tc>
            </w:tr>
            <w:bookmarkEnd w:id="253"/>
          </w:tbl>
          <w:p w14:paraId="5A3CCEFA" w14:textId="77777777" w:rsidR="008C5FD4" w:rsidRDefault="008C5FD4"/>
        </w:tc>
        <w:tc>
          <w:tcPr>
            <w:tcW w:w="0" w:type="auto"/>
          </w:tcPr>
          <w:p w14:paraId="69DD3D10" w14:textId="77777777" w:rsidR="008C5FD4" w:rsidRDefault="00ED4965">
            <w:pPr>
              <w:jc w:val="center"/>
            </w:pPr>
            <w:r>
              <w:t xml:space="preserve"> </w:t>
            </w:r>
          </w:p>
        </w:tc>
      </w:tr>
    </w:tbl>
    <w:p w14:paraId="2B5759E0"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4320"/>
      </w:tblGrid>
      <w:tr w:rsidR="008C5FD4" w14:paraId="0CE3D063" w14:textId="77777777">
        <w:tc>
          <w:tcPr>
            <w:tcW w:w="0" w:type="auto"/>
          </w:tcPr>
          <w:p w14:paraId="511FB187" w14:textId="77777777" w:rsidR="008C5FD4" w:rsidRDefault="00ED4965">
            <w:pPr>
              <w:pStyle w:val="ImageCaption"/>
              <w:spacing w:before="200"/>
              <w:jc w:val="center"/>
            </w:pPr>
            <w:bookmarkStart w:id="255" w:name="tbl-ABSreportdosisoar"/>
            <w:r>
              <w:t>(b) Límites de dosis a los órganos de riesgo en EQD2</w:t>
            </w:r>
          </w:p>
          <w:tbl>
            <w:tblPr>
              <w:tblStyle w:val="Table"/>
              <w:tblW w:w="4900" w:type="pct"/>
              <w:tblLook w:val="0020" w:firstRow="1" w:lastRow="0" w:firstColumn="0" w:lastColumn="0" w:noHBand="0" w:noVBand="0"/>
            </w:tblPr>
            <w:tblGrid>
              <w:gridCol w:w="896"/>
              <w:gridCol w:w="3126"/>
            </w:tblGrid>
            <w:tr w:rsidR="008C5FD4" w14:paraId="34DE8CEF" w14:textId="77777777" w:rsidTr="008C5FD4">
              <w:trPr>
                <w:cnfStyle w:val="100000000000" w:firstRow="1" w:lastRow="0" w:firstColumn="0" w:lastColumn="0" w:oddVBand="0" w:evenVBand="0" w:oddHBand="0" w:evenHBand="0" w:firstRowFirstColumn="0" w:firstRowLastColumn="0" w:lastRowFirstColumn="0" w:lastRowLastColumn="0"/>
                <w:tblHeader/>
              </w:trPr>
              <w:tc>
                <w:tcPr>
                  <w:tcW w:w="0" w:type="auto"/>
                </w:tcPr>
                <w:p w14:paraId="47EA6900" w14:textId="77777777" w:rsidR="008C5FD4" w:rsidRDefault="00ED4965">
                  <w:pPr>
                    <w:pStyle w:val="Compact"/>
                  </w:pPr>
                  <w:r>
                    <w:t>OAR</w:t>
                  </w:r>
                </w:p>
              </w:tc>
              <w:tc>
                <w:tcPr>
                  <w:tcW w:w="0" w:type="auto"/>
                </w:tcPr>
                <w:p w14:paraId="06CB007E" w14:textId="77777777" w:rsidR="008C5FD4" w:rsidRDefault="00ED4965">
                  <w:pPr>
                    <w:pStyle w:val="Compact"/>
                  </w:pPr>
                  <w:r>
                    <w:t>D2cc en términos de EQD2</w:t>
                  </w:r>
                </w:p>
              </w:tc>
            </w:tr>
            <w:tr w:rsidR="008C5FD4" w14:paraId="58C95F58" w14:textId="77777777">
              <w:tc>
                <w:tcPr>
                  <w:tcW w:w="0" w:type="auto"/>
                </w:tcPr>
                <w:p w14:paraId="58D17847" w14:textId="77777777" w:rsidR="008C5FD4" w:rsidRDefault="00ED4965">
                  <w:pPr>
                    <w:pStyle w:val="Compact"/>
                  </w:pPr>
                  <w:r>
                    <w:t>Recto</w:t>
                  </w:r>
                </w:p>
              </w:tc>
              <w:tc>
                <w:tcPr>
                  <w:tcW w:w="0" w:type="auto"/>
                </w:tcPr>
                <w:p w14:paraId="77001242" w14:textId="77777777" w:rsidR="008C5FD4" w:rsidRDefault="00ED4965">
                  <w:pPr>
                    <w:pStyle w:val="Compact"/>
                  </w:pPr>
                  <w:r>
                    <w:t>70-75 Gy</w:t>
                  </w:r>
                </w:p>
              </w:tc>
            </w:tr>
            <w:tr w:rsidR="008C5FD4" w14:paraId="495AB43E" w14:textId="77777777">
              <w:tc>
                <w:tcPr>
                  <w:tcW w:w="0" w:type="auto"/>
                </w:tcPr>
                <w:p w14:paraId="405B8611" w14:textId="77777777" w:rsidR="008C5FD4" w:rsidRDefault="00ED4965">
                  <w:pPr>
                    <w:pStyle w:val="Compact"/>
                  </w:pPr>
                  <w:r>
                    <w:t>Sigma</w:t>
                  </w:r>
                </w:p>
              </w:tc>
              <w:tc>
                <w:tcPr>
                  <w:tcW w:w="0" w:type="auto"/>
                </w:tcPr>
                <w:p w14:paraId="1232FE83" w14:textId="77777777" w:rsidR="008C5FD4" w:rsidRDefault="00ED4965">
                  <w:pPr>
                    <w:pStyle w:val="Compact"/>
                  </w:pPr>
                  <w:r>
                    <w:t>70-75 Gy</w:t>
                  </w:r>
                </w:p>
              </w:tc>
            </w:tr>
            <w:tr w:rsidR="008C5FD4" w14:paraId="7D43CF0F" w14:textId="77777777">
              <w:tc>
                <w:tcPr>
                  <w:tcW w:w="0" w:type="auto"/>
                </w:tcPr>
                <w:p w14:paraId="37C18165" w14:textId="77777777" w:rsidR="008C5FD4" w:rsidRDefault="00ED4965">
                  <w:pPr>
                    <w:pStyle w:val="Compact"/>
                  </w:pPr>
                  <w:r>
                    <w:t>Vejiga</w:t>
                  </w:r>
                </w:p>
              </w:tc>
              <w:tc>
                <w:tcPr>
                  <w:tcW w:w="0" w:type="auto"/>
                </w:tcPr>
                <w:p w14:paraId="158DD57D" w14:textId="77777777" w:rsidR="008C5FD4" w:rsidRDefault="00ED4965">
                  <w:pPr>
                    <w:pStyle w:val="Compact"/>
                  </w:pPr>
                  <w:r>
                    <w:t>Aproximadamente 90 Gy</w:t>
                  </w:r>
                </w:p>
              </w:tc>
            </w:tr>
            <w:bookmarkEnd w:id="255"/>
          </w:tbl>
          <w:p w14:paraId="2D6B6A90" w14:textId="77777777" w:rsidR="008C5FD4" w:rsidRDefault="008C5FD4"/>
        </w:tc>
      </w:tr>
    </w:tbl>
    <w:p w14:paraId="1ABE10AD" w14:textId="77777777" w:rsidR="008C5FD4" w:rsidRDefault="00ED4965">
      <w:pPr>
        <w:pStyle w:val="ImageCaption"/>
        <w:spacing w:before="200"/>
      </w:pPr>
      <w:r>
        <w:t>Tabla 1.1: Resumen de los principales esquemas de fraccionamiento propuestos por la ABS</w:t>
      </w:r>
      <w:hyperlink w:anchor="ref-viswanathan2012a">
        <w:r>
          <w:rPr>
            <w:rStyle w:val="Hipervnculo"/>
            <w:vertAlign w:val="superscript"/>
          </w:rPr>
          <w:t>5</w:t>
        </w:r>
      </w:hyperlink>
    </w:p>
    <w:bookmarkEnd w:id="254"/>
    <w:p w14:paraId="089284DC" w14:textId="77777777" w:rsidR="008C5FD4" w:rsidRDefault="00ED4965">
      <w:pPr>
        <w:pStyle w:val="Textoindependiente"/>
        <w:jc w:val="both"/>
        <w:pPrChange w:id="256" w:author="Jose Perez Calatayud" w:date="2024-01-22T10:27:00Z">
          <w:pPr>
            <w:pStyle w:val="Textoindependiente"/>
          </w:pPr>
        </w:pPrChange>
      </w:pPr>
      <w:r>
        <w:t>En los articulos de GEC-ESTRO no se propone ningún fraccionamiento en particular</w:t>
      </w:r>
      <w:r>
        <w:fldChar w:fldCharType="begin"/>
      </w:r>
      <w:r>
        <w:instrText xml:space="preserve"> HYPERLINK \l "ref-potter2006" \h </w:instrText>
      </w:r>
      <w:r>
        <w:fldChar w:fldCharType="separate"/>
      </w:r>
      <w:r>
        <w:rPr>
          <w:rStyle w:val="Hipervnculo"/>
          <w:vertAlign w:val="superscript"/>
        </w:rPr>
        <w:t>58</w:t>
      </w:r>
      <w:r>
        <w:rPr>
          <w:rStyle w:val="Hipervnculo"/>
          <w:vertAlign w:val="superscript"/>
        </w:rPr>
        <w:fldChar w:fldCharType="end"/>
      </w:r>
      <w:r>
        <w:t>. Solamente se hace algún comentario del equivalente de dosis de baja tasa propuesto por ICRU38</w:t>
      </w:r>
      <w:r>
        <w:fldChar w:fldCharType="begin"/>
      </w:r>
      <w:r>
        <w:instrText xml:space="preserve"> HYPERLINK \l "ref-ICRU38" \h </w:instrText>
      </w:r>
      <w:r>
        <w:fldChar w:fldCharType="separate"/>
      </w:r>
      <w:r>
        <w:rPr>
          <w:rStyle w:val="Hipervnculo"/>
          <w:vertAlign w:val="superscript"/>
        </w:rPr>
        <w:t>22</w:t>
      </w:r>
      <w:r>
        <w:rPr>
          <w:rStyle w:val="Hipervnculo"/>
          <w:vertAlign w:val="superscript"/>
        </w:rPr>
        <w:fldChar w:fldCharType="end"/>
      </w:r>
      <w:r>
        <w:t>.</w:t>
      </w:r>
    </w:p>
    <w:p w14:paraId="77FF8E63" w14:textId="77777777" w:rsidR="008C5FD4" w:rsidRDefault="00ED4965">
      <w:pPr>
        <w:pStyle w:val="Textoindependiente"/>
        <w:jc w:val="both"/>
        <w:pPrChange w:id="257" w:author="Jose Perez Calatayud" w:date="2024-01-22T10:27:00Z">
          <w:pPr>
            <w:pStyle w:val="Textoindependiente"/>
          </w:pPr>
        </w:pPrChange>
      </w:pPr>
      <w:r>
        <w:t xml:space="preserve">Entre las recomendaciones realizadas por estos dos grupos de trabajo destacan la importancia de la planificación del tratamiento basada en imágenes 3D en la BT de cérvix. Tal y como se discutió en la </w:t>
      </w:r>
      <w:r>
        <w:fldChar w:fldCharType="begin"/>
      </w:r>
      <w:r>
        <w:instrText xml:space="preserve"> HYPERLINK \l "sec-introduccionimagen3D" \h </w:instrText>
      </w:r>
      <w:r>
        <w:fldChar w:fldCharType="separate"/>
      </w:r>
      <w:r>
        <w:rPr>
          <w:rStyle w:val="Hipervnculo"/>
        </w:rPr>
        <w:t>sección 1.1.6</w:t>
      </w:r>
      <w:r>
        <w:rPr>
          <w:rStyle w:val="Hipervnculo"/>
        </w:rPr>
        <w:fldChar w:fldCharType="end"/>
      </w:r>
      <w:r>
        <w:t xml:space="preserve">, en etapas anteriores se prescribía mediante los puntos A, que es un punto empírico y no refleja necesariamente la dosis al tumor, sin </w:t>
      </w:r>
      <w:proofErr w:type="gramStart"/>
      <w:r>
        <w:t>embargo</w:t>
      </w:r>
      <w:proofErr w:type="gramEnd"/>
      <w:r>
        <w:t xml:space="preserve"> el uso de la dosimetría basada en imágenes permite moldear mejor la distribución de la dosis en la BT cervical</w:t>
      </w:r>
      <w:r>
        <w:fldChar w:fldCharType="begin"/>
      </w:r>
      <w:r>
        <w:instrText xml:space="preserve"> HYPERLINK \l "ref-lindegaard2008" \h </w:instrText>
      </w:r>
      <w:r>
        <w:fldChar w:fldCharType="separate"/>
      </w:r>
      <w:r>
        <w:rPr>
          <w:rStyle w:val="Hipervnculo"/>
          <w:vertAlign w:val="superscript"/>
        </w:rPr>
        <w:t>60</w:t>
      </w:r>
      <w:r>
        <w:rPr>
          <w:rStyle w:val="Hipervnculo"/>
          <w:vertAlign w:val="superscript"/>
        </w:rPr>
        <w:fldChar w:fldCharType="end"/>
      </w:r>
      <w:r>
        <w:t>.</w:t>
      </w:r>
    </w:p>
    <w:p w14:paraId="22065B16" w14:textId="77777777" w:rsidR="008C5FD4" w:rsidRDefault="00ED4965">
      <w:pPr>
        <w:pStyle w:val="Ttulo3"/>
      </w:pPr>
      <w:bookmarkStart w:id="258" w:name="definición-de-los-volúmenes"/>
      <w:bookmarkEnd w:id="249"/>
      <w:r>
        <w:t>1.3.4 Definición de los volúmenes</w:t>
      </w:r>
    </w:p>
    <w:p w14:paraId="68E11CDA" w14:textId="77777777" w:rsidR="008C5FD4" w:rsidRDefault="00ED4965">
      <w:pPr>
        <w:pStyle w:val="FirstParagraph"/>
        <w:jc w:val="both"/>
        <w:pPrChange w:id="259" w:author="Jose Perez Calatayud" w:date="2024-01-22T10:27:00Z">
          <w:pPr>
            <w:pStyle w:val="FirstParagraph"/>
          </w:pPr>
        </w:pPrChange>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14:paraId="1F1CCA70" w14:textId="77777777" w:rsidR="008C5FD4" w:rsidRDefault="00ED4965">
      <w:pPr>
        <w:pStyle w:val="Textoindependiente"/>
        <w:jc w:val="both"/>
        <w:pPrChange w:id="260" w:author="Jose Perez Calatayud" w:date="2024-01-22T10:27:00Z">
          <w:pPr>
            <w:pStyle w:val="Textoindependiente"/>
          </w:pPr>
        </w:pPrChange>
      </w:pPr>
      <w:r>
        <w:lastRenderedPageBreak/>
        <w:t xml:space="preserve">Según </w:t>
      </w:r>
      <w:proofErr w:type="spellStart"/>
      <w:r>
        <w:t>Haide-Meder</w:t>
      </w:r>
      <w:proofErr w:type="spellEnd"/>
      <w:r>
        <w:t xml:space="preserve"> et al.</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t>, el concepto implica el uso de MRI para evaluar el tamaño y la configuración del tumor.</w:t>
      </w:r>
    </w:p>
    <w:p w14:paraId="2E8EEC1A" w14:textId="77777777" w:rsidR="008C5FD4" w:rsidRDefault="00ED4965">
      <w:pPr>
        <w:pStyle w:val="Textoindependiente"/>
        <w:jc w:val="both"/>
        <w:pPrChange w:id="261" w:author="Jose Perez Calatayud" w:date="2024-01-22T10:27:00Z">
          <w:pPr>
            <w:pStyle w:val="Textoindependiente"/>
          </w:pPr>
        </w:pPrChange>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3C046AE0" w14:textId="77777777" w:rsidR="008C5FD4" w:rsidRDefault="00ED4965">
      <w:pPr>
        <w:pStyle w:val="Textoindependiente"/>
        <w:jc w:val="both"/>
        <w:pPrChange w:id="262" w:author="Jose Perez Calatayud" w:date="2024-01-22T10:27:00Z">
          <w:pPr>
            <w:pStyle w:val="Textoindependiente"/>
          </w:pPr>
        </w:pPrChange>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084ED84" w14:textId="77777777" w:rsidR="008C5FD4" w:rsidRDefault="00ED4965">
      <w:pPr>
        <w:pStyle w:val="Textoindependiente"/>
        <w:jc w:val="both"/>
        <w:pPrChange w:id="263" w:author="Jose Perez Calatayud" w:date="2024-01-22T10:27:00Z">
          <w:pPr>
            <w:pStyle w:val="Textoindependiente"/>
          </w:pPr>
        </w:pPrChange>
      </w:pPr>
      <w:r>
        <w:t>En este concepto también se tienen en cuenta los aspectos dosimétricos. Destaca la importancia del cálculo preciso de la dosis y la planificación del tratamiento, así como la evaluación de los parámetros de dosis y volumen descritos en la ICRU89</w:t>
      </w:r>
      <w:r>
        <w:fldChar w:fldCharType="begin"/>
      </w:r>
      <w:r>
        <w:instrText xml:space="preserve"> HYPERLINK \l "ref-ICRU89" \h </w:instrText>
      </w:r>
      <w:r>
        <w:fldChar w:fldCharType="separate"/>
      </w:r>
      <w:r>
        <w:rPr>
          <w:rStyle w:val="Hipervnculo"/>
          <w:vertAlign w:val="superscript"/>
        </w:rPr>
        <w:t>40</w:t>
      </w:r>
      <w:r>
        <w:rPr>
          <w:rStyle w:val="Hipervnculo"/>
          <w:vertAlign w:val="superscript"/>
        </w:rPr>
        <w:fldChar w:fldCharType="end"/>
      </w:r>
      <w:r>
        <w:t>.</w:t>
      </w:r>
    </w:p>
    <w:p w14:paraId="5698A822" w14:textId="77777777" w:rsidR="008C5FD4" w:rsidRDefault="00ED4965">
      <w:pPr>
        <w:pStyle w:val="Ttulo3"/>
      </w:pPr>
      <w:bookmarkStart w:id="264" w:name="bt-adaptativa-guiada-por-la-imagen-igabt"/>
      <w:bookmarkEnd w:id="258"/>
      <w:r>
        <w:t>1.3.5 BT adaptativa guiada por la imagen (IGABT)</w:t>
      </w:r>
    </w:p>
    <w:p w14:paraId="39770F9F" w14:textId="77777777" w:rsidR="008C5FD4" w:rsidRDefault="00ED4965">
      <w:pPr>
        <w:pStyle w:val="FirstParagraph"/>
        <w:jc w:val="both"/>
        <w:pPrChange w:id="265" w:author="Jose Perez Calatayud" w:date="2024-01-22T10:27:00Z">
          <w:pPr>
            <w:pStyle w:val="FirstParagraph"/>
          </w:pPr>
        </w:pPrChange>
      </w:pPr>
      <w:r>
        <w:t>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volumen diana (CTV) como en los órganos en riesgo (OAR) a lo largo de múltiples tratamientos de BT.</w:t>
      </w:r>
    </w:p>
    <w:p w14:paraId="279F167D" w14:textId="77777777" w:rsidR="008C5FD4" w:rsidRDefault="00ED4965">
      <w:pPr>
        <w:pStyle w:val="Textoindependiente"/>
        <w:jc w:val="both"/>
        <w:pPrChange w:id="266" w:author="Jose Perez Calatayud" w:date="2024-01-22T10:27:00Z">
          <w:pPr>
            <w:pStyle w:val="Textoindependiente"/>
          </w:pPr>
        </w:pPrChange>
      </w:pPr>
      <w:r>
        <w:t>IGABT tiene en cuenta los cambios dinámicos que se producen en el CTV y los tejidos circundantes durante el tratamiento. Estos cambios pueden incluir regresión tumoral, edema y cambios en los OAR</w:t>
      </w:r>
      <w:r>
        <w:fldChar w:fldCharType="begin"/>
      </w:r>
      <w:r>
        <w:instrText xml:space="preserve"> HYPERLINK \l "ref-pötter2008" \h </w:instrText>
      </w:r>
      <w:r>
        <w:fldChar w:fldCharType="separate"/>
      </w:r>
      <w:r>
        <w:rPr>
          <w:rStyle w:val="Hipervnculo"/>
          <w:vertAlign w:val="superscript"/>
        </w:rPr>
        <w:t>61</w:t>
      </w:r>
      <w:r>
        <w:rPr>
          <w:rStyle w:val="Hipervnculo"/>
          <w:vertAlign w:val="superscript"/>
        </w:rPr>
        <w:fldChar w:fldCharType="end"/>
      </w:r>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1D2E7714" w14:textId="77777777" w:rsidR="008C5FD4" w:rsidRDefault="00ED4965">
      <w:pPr>
        <w:pStyle w:val="Textoindependiente"/>
        <w:jc w:val="both"/>
        <w:pPrChange w:id="267" w:author="Jose Perez Calatayud" w:date="2024-01-22T10:27:00Z">
          <w:pPr>
            <w:pStyle w:val="Textoindependiente"/>
          </w:pPr>
        </w:pPrChange>
      </w:pPr>
      <w:r>
        <w:t>El aspecto adaptativo de la IGABT se refiere a la capacidad de modificar el plan de tratamiento en función de los cambios observados en el tumor y los tejidos circundantes. Esto puede implicar el ajuste de la posición y la forma del aplicador de BT, la adaptación de la dosis de radiación o la alteración de la técnica de tratamiento para optimizar la cobertura del objetivo y preservar las estructuras críticas.</w:t>
      </w:r>
    </w:p>
    <w:p w14:paraId="1A9B008D" w14:textId="77777777" w:rsidR="008C5FD4" w:rsidRDefault="00ED4965">
      <w:pPr>
        <w:pStyle w:val="Textoindependiente"/>
        <w:jc w:val="both"/>
        <w:pPrChange w:id="268" w:author="Jose Perez Calatayud" w:date="2024-01-22T10:28:00Z">
          <w:pPr>
            <w:pStyle w:val="Textoindependiente"/>
          </w:pPr>
        </w:pPrChange>
      </w:pPr>
      <w:r>
        <w:t>El uso de la guía por imagen permite una visualización y orientación precisas del CTV, lo que garantiza que el tratamiento se administre con precisión en la zona prevista.</w:t>
      </w:r>
    </w:p>
    <w:p w14:paraId="4770E33C" w14:textId="77777777" w:rsidR="008C5FD4" w:rsidRDefault="00ED4965">
      <w:pPr>
        <w:pStyle w:val="Textoindependiente"/>
        <w:jc w:val="both"/>
        <w:pPrChange w:id="269" w:author="Jose Perez Calatayud" w:date="2024-01-22T10:28:00Z">
          <w:pPr>
            <w:pStyle w:val="Textoindependiente"/>
          </w:pPr>
        </w:pPrChange>
      </w:pPr>
      <w:r>
        <w:lastRenderedPageBreak/>
        <w:t xml:space="preserve">El estudio publicado por </w:t>
      </w:r>
      <w:proofErr w:type="spellStart"/>
      <w:r>
        <w:t>Möller</w:t>
      </w:r>
      <w:proofErr w:type="spellEnd"/>
      <w:r>
        <w:t xml:space="preserve"> et al.</w:t>
      </w:r>
      <w:r>
        <w:fldChar w:fldCharType="begin"/>
      </w:r>
      <w:r>
        <w:instrText xml:space="preserve"> HYPERLINK \l "ref-möller2020" \h </w:instrText>
      </w:r>
      <w:r>
        <w:fldChar w:fldCharType="separate"/>
      </w:r>
      <w:r>
        <w:rPr>
          <w:rStyle w:val="Hipervnculo"/>
          <w:vertAlign w:val="superscript"/>
        </w:rPr>
        <w:t>62</w:t>
      </w:r>
      <w:r>
        <w:rPr>
          <w:rStyle w:val="Hipervnculo"/>
          <w:vertAlign w:val="superscript"/>
        </w:rPr>
        <w:fldChar w:fldCharType="end"/>
      </w:r>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50CA4F9C" w14:textId="77777777" w:rsidR="008C5FD4" w:rsidRDefault="00ED4965">
      <w:pPr>
        <w:pStyle w:val="Textoindependiente"/>
        <w:jc w:val="both"/>
        <w:pPrChange w:id="270" w:author="Jose Perez Calatayud" w:date="2024-01-22T10:28:00Z">
          <w:pPr>
            <w:pStyle w:val="Textoindependiente"/>
          </w:pPr>
        </w:pPrChange>
      </w:pPr>
      <w:r>
        <w:t>Los resultados mostrados por el estudio clínico EMBRACE-I</w:t>
      </w:r>
      <w:r>
        <w:fldChar w:fldCharType="begin"/>
      </w:r>
      <w:r>
        <w:instrText xml:space="preserve"> HYPERLINK \l "ref-pötter2021" \h </w:instrText>
      </w:r>
      <w:r>
        <w:fldChar w:fldCharType="separate"/>
      </w:r>
      <w:r>
        <w:rPr>
          <w:rStyle w:val="Hipervnculo"/>
          <w:vertAlign w:val="superscript"/>
        </w:rPr>
        <w:t>63</w:t>
      </w:r>
      <w:r>
        <w:rPr>
          <w:rStyle w:val="Hipervnculo"/>
          <w:vertAlign w:val="superscript"/>
        </w:rPr>
        <w:fldChar w:fldCharType="end"/>
      </w:r>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7C5CF334" w14:textId="77777777" w:rsidR="008C5FD4" w:rsidRDefault="00ED4965">
      <w:pPr>
        <w:pStyle w:val="Textoindependiente"/>
        <w:jc w:val="both"/>
        <w:pPrChange w:id="271" w:author="Jose Perez Calatayud" w:date="2024-01-22T10:28:00Z">
          <w:pPr>
            <w:pStyle w:val="Textoindependiente"/>
          </w:pPr>
        </w:pPrChange>
      </w:pPr>
      <w:r>
        <w:t xml:space="preserve">Estos estudios, junto con otras series </w:t>
      </w:r>
      <w:proofErr w:type="gramStart"/>
      <w:r>
        <w:t>mono institucionales</w:t>
      </w:r>
      <w:proofErr w:type="gramEnd"/>
      <w:r>
        <w:t xml:space="preserve"> y estudios de cohortes retrospectivos, contribuyeron a crear la base de pruebas científicas para la IGABT en el tratamiento del carcinoma cervicouterino</w:t>
      </w:r>
      <w:r>
        <w:fldChar w:fldCharType="begin"/>
      </w:r>
      <w:r>
        <w:instrText xml:space="preserve"> HYPERLINK \l "ref-tan2018" \h </w:instrText>
      </w:r>
      <w:r>
        <w:fldChar w:fldCharType="separate"/>
      </w:r>
      <w:r>
        <w:rPr>
          <w:rStyle w:val="Hipervnculo"/>
          <w:vertAlign w:val="superscript"/>
        </w:rPr>
        <w:t>64</w:t>
      </w:r>
      <w:r>
        <w:rPr>
          <w:rStyle w:val="Hipervnculo"/>
          <w:vertAlign w:val="superscript"/>
        </w:rPr>
        <w:fldChar w:fldCharType="end"/>
      </w:r>
      <w:r>
        <w:rPr>
          <w:vertAlign w:val="superscript"/>
        </w:rPr>
        <w:t>–</w:t>
      </w:r>
      <w:r>
        <w:fldChar w:fldCharType="begin"/>
      </w:r>
      <w:r>
        <w:instrText xml:space="preserve"> HYPERLINK \l "ref-sturdza2022" \h </w:instrText>
      </w:r>
      <w:r>
        <w:fldChar w:fldCharType="separate"/>
      </w:r>
      <w:r>
        <w:rPr>
          <w:rStyle w:val="Hipervnculo"/>
          <w:vertAlign w:val="superscript"/>
        </w:rPr>
        <w:t>66</w:t>
      </w:r>
      <w:r>
        <w:rPr>
          <w:rStyle w:val="Hipervnculo"/>
          <w:vertAlign w:val="superscript"/>
        </w:rPr>
        <w:fldChar w:fldCharType="end"/>
      </w:r>
      <w:r>
        <w:t>. Los resultados de estos estudios respaldaron colectivamente el uso de IGABT y proporcionaron datos clínicos y de toxicidad para demostrar su seguridad y eficacia.</w:t>
      </w:r>
    </w:p>
    <w:p w14:paraId="14EB0270" w14:textId="77777777" w:rsidR="008C5FD4" w:rsidRDefault="00ED4965">
      <w:pPr>
        <w:pStyle w:val="Ttulo3"/>
      </w:pPr>
      <w:bookmarkStart w:id="272" w:name="el-estudio-embrace"/>
      <w:bookmarkEnd w:id="264"/>
      <w:r>
        <w:t>1.3.6 El estudio EMBRACE</w:t>
      </w:r>
    </w:p>
    <w:p w14:paraId="16C92F93" w14:textId="48914D71" w:rsidR="008C5FD4" w:rsidRDefault="00ED4965">
      <w:pPr>
        <w:pStyle w:val="FirstParagraph"/>
        <w:jc w:val="both"/>
        <w:pPrChange w:id="273" w:author="Jose Perez Calatayud" w:date="2024-01-22T10:28:00Z">
          <w:pPr>
            <w:pStyle w:val="FirstParagraph"/>
          </w:pPr>
        </w:pPrChange>
      </w:pPr>
      <w:r>
        <w:t xml:space="preserve">El estudio </w:t>
      </w:r>
      <w:r>
        <w:fldChar w:fldCharType="begin"/>
      </w:r>
      <w:ins w:id="274" w:author="Jose Perez Calatayud" w:date="2024-01-22T10:13:00Z">
        <w:r w:rsidR="00F9368C">
          <w:instrText xml:space="preserve">HYPERLINK "C:\\Users\\Pepe\\AppData\\Roaming\\Microsoft\\Word\\www.embracestudy.dk" \h </w:instrText>
        </w:r>
      </w:ins>
      <w:del w:id="275" w:author="Jose Perez Calatayud" w:date="2024-01-22T10:13:00Z">
        <w:r w:rsidDel="00F9368C">
          <w:delInstrText xml:space="preserve"> HYPERLINK "www.embracestudy.dk" \h </w:delInstrText>
        </w:r>
      </w:del>
      <w:r>
        <w:fldChar w:fldCharType="separate"/>
      </w:r>
      <w:r>
        <w:rPr>
          <w:rStyle w:val="Hipervnculo"/>
        </w:rPr>
        <w:t>EMBRACE</w:t>
      </w:r>
      <w:r>
        <w:rPr>
          <w:rStyle w:val="Hipervnculo"/>
        </w:rPr>
        <w:fldChar w:fldCharType="end"/>
      </w:r>
      <w:r>
        <w:t xml:space="preserve">, acrónimo de </w:t>
      </w:r>
      <w:r>
        <w:rPr>
          <w:i/>
          <w:iCs/>
        </w:rPr>
        <w:t>International MRI-guided BRAchytherapy in CErvical cancer</w:t>
      </w:r>
      <w:r>
        <w:t>, es un estudio observacional prospectivo iniciado en 2008. El objetivo principal del estudio es investigar el resultado clínico de la BT guiada por imagen basada en MRI (IGABT) cuando se aplica en un entorno multi centrico. El estudio se adhirió a las recomendaciones proporcionadas por la GEC-ESTRO con respecto al contorno y la presentación de informes</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rPr>
          <w:vertAlign w:val="superscript"/>
        </w:rPr>
        <w:t>,</w:t>
      </w:r>
      <w:r>
        <w:fldChar w:fldCharType="begin"/>
      </w:r>
      <w:r>
        <w:instrText xml:space="preserve"> HYPERLINK \l "ref-potter2006" \h </w:instrText>
      </w:r>
      <w:r>
        <w:fldChar w:fldCharType="separate"/>
      </w:r>
      <w:r>
        <w:rPr>
          <w:rStyle w:val="Hipervnculo"/>
          <w:vertAlign w:val="superscript"/>
        </w:rPr>
        <w:t>58</w:t>
      </w:r>
      <w:r>
        <w:rPr>
          <w:rStyle w:val="Hipervnculo"/>
          <w:vertAlign w:val="superscript"/>
        </w:rPr>
        <w:fldChar w:fldCharType="end"/>
      </w:r>
      <w:r>
        <w:t>.</w:t>
      </w:r>
    </w:p>
    <w:tbl>
      <w:tblPr>
        <w:tblStyle w:val="Table"/>
        <w:tblW w:w="5000" w:type="pct"/>
        <w:tblLook w:val="0000" w:firstRow="0" w:lastRow="0" w:firstColumn="0" w:lastColumn="0" w:noHBand="0" w:noVBand="0"/>
      </w:tblPr>
      <w:tblGrid>
        <w:gridCol w:w="8639"/>
      </w:tblGrid>
      <w:tr w:rsidR="008C5FD4" w14:paraId="74CE8893" w14:textId="77777777">
        <w:tc>
          <w:tcPr>
            <w:tcW w:w="0" w:type="auto"/>
          </w:tcPr>
          <w:p w14:paraId="3F32C650" w14:textId="77777777" w:rsidR="008C5FD4" w:rsidRDefault="00ED4965">
            <w:pPr>
              <w:jc w:val="center"/>
            </w:pPr>
            <w:bookmarkStart w:id="276" w:name="fig-embracetimeline"/>
            <w:r>
              <w:rPr>
                <w:noProof/>
              </w:rPr>
              <w:drawing>
                <wp:inline distT="0" distB="0" distL="0" distR="0" wp14:anchorId="77724083" wp14:editId="7521E037">
                  <wp:extent cx="5473700" cy="1490083"/>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ntroduction_files/figure-docx/fig-embracetimeline-output-1.png"/>
                          <pic:cNvPicPr>
                            <a:picLocks noChangeAspect="1" noChangeArrowheads="1"/>
                          </pic:cNvPicPr>
                        </pic:nvPicPr>
                        <pic:blipFill>
                          <a:blip r:embed="rId20"/>
                          <a:stretch>
                            <a:fillRect/>
                          </a:stretch>
                        </pic:blipFill>
                        <pic:spPr bwMode="auto">
                          <a:xfrm>
                            <a:off x="0" y="0"/>
                            <a:ext cx="5473700" cy="1490083"/>
                          </a:xfrm>
                          <a:prstGeom prst="rect">
                            <a:avLst/>
                          </a:prstGeom>
                          <a:noFill/>
                          <a:ln w="9525">
                            <a:noFill/>
                            <a:headEnd/>
                            <a:tailEnd/>
                          </a:ln>
                        </pic:spPr>
                      </pic:pic>
                    </a:graphicData>
                  </a:graphic>
                </wp:inline>
              </w:drawing>
            </w:r>
          </w:p>
          <w:p w14:paraId="19EEAF7A" w14:textId="77777777" w:rsidR="008C5FD4" w:rsidRDefault="00ED4965">
            <w:pPr>
              <w:pStyle w:val="ImageCaption"/>
              <w:spacing w:before="200"/>
            </w:pPr>
            <w:r>
              <w:t>Figura 1.5: Línea temporal de EMBRACE</w:t>
            </w:r>
          </w:p>
        </w:tc>
        <w:bookmarkEnd w:id="276"/>
      </w:tr>
    </w:tbl>
    <w:p w14:paraId="325A6484" w14:textId="77777777" w:rsidR="008C5FD4" w:rsidRDefault="00ED4965">
      <w:pPr>
        <w:pStyle w:val="Textoindependiente"/>
        <w:jc w:val="both"/>
        <w:pPrChange w:id="277" w:author="Jose Perez Calatayud" w:date="2024-01-22T10:28:00Z">
          <w:pPr>
            <w:pStyle w:val="Textoindependiente"/>
          </w:pPr>
        </w:pPrChange>
      </w:pPr>
      <w:r>
        <w:t xml:space="preserve">El estudio EMBRACE tenía como objetivo recopilar datos de una amplia cohorte de pacientes tratados con IGBT en entornos mono centricos antes de su participación en el estudio. Comprende varios estudios, incluidos los estudios EMBRACEI, RetroEMBRACE y EMBRACEII. El estudio EMBRACEII incluyó a pacientes con cáncer </w:t>
      </w:r>
      <w:r>
        <w:lastRenderedPageBreak/>
        <w:t>de cuello uterino avanzado tratadas con radioterapia de intensidad modulada (IMRT), quimioterapia y BT guiada por MRI.</w:t>
      </w:r>
    </w:p>
    <w:p w14:paraId="50CEF232" w14:textId="77777777" w:rsidR="008C5FD4" w:rsidRDefault="00ED4965">
      <w:pPr>
        <w:pStyle w:val="Textoindependiente"/>
        <w:jc w:val="both"/>
        <w:pPrChange w:id="278" w:author="Jose Perez Calatayud" w:date="2024-01-22T10:28:00Z">
          <w:pPr>
            <w:pStyle w:val="Textoindependiente"/>
          </w:pPr>
        </w:pPrChange>
      </w:pPr>
      <w:r>
        <w:t>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14:paraId="2E2E44A1" w14:textId="77777777" w:rsidR="008C5FD4" w:rsidRDefault="00ED4965">
      <w:pPr>
        <w:pStyle w:val="Textoindependiente"/>
        <w:jc w:val="both"/>
        <w:pPrChange w:id="279" w:author="Jose Perez Calatayud" w:date="2024-01-22T10:28:00Z">
          <w:pPr>
            <w:pStyle w:val="Textoindependiente"/>
          </w:pPr>
        </w:pPrChange>
      </w:pPr>
      <w:r>
        <w:t>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14:paraId="400B8D82" w14:textId="77777777" w:rsidR="008C5FD4" w:rsidRDefault="00ED4965">
      <w:pPr>
        <w:pStyle w:val="Textoindependiente"/>
        <w:jc w:val="both"/>
        <w:pPrChange w:id="280" w:author="Jose Perez Calatayud" w:date="2024-01-22T10:28:00Z">
          <w:pPr>
            <w:pStyle w:val="Textoindependiente"/>
          </w:pPr>
        </w:pPrChange>
      </w:pPr>
      <w:r>
        <w:t>A continuación, se enumeran las diferentes fases de EMBRACE</w:t>
      </w:r>
    </w:p>
    <w:p w14:paraId="164096D6" w14:textId="77777777" w:rsidR="008C5FD4" w:rsidRDefault="00ED4965">
      <w:pPr>
        <w:numPr>
          <w:ilvl w:val="0"/>
          <w:numId w:val="5"/>
        </w:numPr>
        <w:jc w:val="both"/>
        <w:pPrChange w:id="281" w:author="Jose Perez Calatayud" w:date="2024-01-22T10:28:00Z">
          <w:pPr>
            <w:numPr>
              <w:numId w:val="5"/>
            </w:numPr>
            <w:ind w:left="720" w:hanging="480"/>
          </w:pPr>
        </w:pPrChange>
      </w:pPr>
      <w:r>
        <w:rPr>
          <w:b/>
          <w:bCs/>
        </w:rPr>
        <w:t>EMBRACE I:</w:t>
      </w:r>
      <w:r>
        <w:t xml:space="preserve"> Iniciado en 2008 para evaluar la BT guiada por imágenes en un estudio prospectivo multicéntrico. No se establecieron restricciones estrictas en la prescripción de dosis para volúmenes objetivo u órganos en riesgo. Involucró técnicas intracavitarias e intersticiales combinadas. Se reclutaron 1416 pacientes y concluyó en 2015.</w:t>
      </w:r>
    </w:p>
    <w:p w14:paraId="46E744B7" w14:textId="77777777" w:rsidR="008C5FD4" w:rsidRDefault="00ED4965">
      <w:pPr>
        <w:numPr>
          <w:ilvl w:val="0"/>
          <w:numId w:val="5"/>
        </w:numPr>
        <w:jc w:val="both"/>
        <w:pPrChange w:id="282" w:author="Jose Perez Calatayud" w:date="2024-01-22T10:28:00Z">
          <w:pPr>
            <w:numPr>
              <w:numId w:val="5"/>
            </w:numPr>
            <w:ind w:left="720" w:hanging="480"/>
          </w:pPr>
        </w:pPrChange>
      </w:pPr>
      <w:r>
        <w:rPr>
          <w:b/>
          <w:bCs/>
        </w:rPr>
        <w:t>RetroEMBRACE:</w:t>
      </w:r>
      <w:r>
        <w:t xml:space="preserve"> Se llevó a cabo simultáneamente a EMBRACE I e implicó una recopilación retrospectiva de datos en 12 instituciones.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14:paraId="31440A6E" w14:textId="77777777" w:rsidR="008C5FD4" w:rsidRDefault="00ED4965">
      <w:pPr>
        <w:numPr>
          <w:ilvl w:val="0"/>
          <w:numId w:val="5"/>
        </w:numPr>
        <w:jc w:val="both"/>
        <w:pPrChange w:id="283" w:author="Jose Perez Calatayud" w:date="2024-01-22T10:28:00Z">
          <w:pPr>
            <w:numPr>
              <w:numId w:val="5"/>
            </w:numPr>
            <w:ind w:left="720" w:hanging="480"/>
          </w:pPr>
        </w:pPrChange>
      </w:pPr>
      <w:r>
        <w:rPr>
          <w:b/>
          <w:bCs/>
        </w:rPr>
        <w:t>EMBRACE II:</w:t>
      </w:r>
      <w:r>
        <w:t xml:space="preserve"> Iniciado en 2016 con un enfoque en el tratamiento local, nodal y sistémico. Prescribe BT adaptativa guiada por MRI con restricciones específicas de volumen de dosis. Incluye radioterapia externa guiada por imágenes y radioquimioterapia concomitante.</w:t>
      </w:r>
    </w:p>
    <w:p w14:paraId="1A50F1A9" w14:textId="77777777" w:rsidR="008C5FD4" w:rsidRDefault="00ED4965">
      <w:pPr>
        <w:pStyle w:val="Ttulo3"/>
      </w:pPr>
      <w:bookmarkStart w:id="284" w:name="X20f53a387c6cd561169d85ff4ed878615df6725"/>
      <w:bookmarkEnd w:id="272"/>
      <w:r>
        <w:t>1.3.7 De las recomendaciones de GEC-ESTRO a la ICRU89</w:t>
      </w:r>
    </w:p>
    <w:p w14:paraId="2E538FC0" w14:textId="77777777" w:rsidR="008C5FD4" w:rsidRDefault="00ED4965">
      <w:pPr>
        <w:pStyle w:val="FirstParagraph"/>
        <w:jc w:val="both"/>
        <w:pPrChange w:id="285" w:author="Jose Perez Calatayud" w:date="2024-01-22T10:28:00Z">
          <w:pPr>
            <w:pStyle w:val="FirstParagraph"/>
          </w:pPr>
        </w:pPrChange>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14:paraId="56BE8ACC" w14:textId="77777777" w:rsidR="008C5FD4" w:rsidRDefault="00ED4965">
      <w:pPr>
        <w:pStyle w:val="Textoindependiente"/>
        <w:jc w:val="both"/>
        <w:pPrChange w:id="286" w:author="Jose Perez Calatayud" w:date="2024-01-22T10:28:00Z">
          <w:pPr>
            <w:pStyle w:val="Textoindependiente"/>
          </w:pPr>
        </w:pPrChange>
      </w:pPr>
      <w:r>
        <w:lastRenderedPageBreak/>
        <w:t>Un paso más en el proceso fue la creación de la Red Europea de BT Ginecológica 3D en mayo de 2005, dentro de la cual se definieron varios proyectos. Uno de estos proyectos se denominó “Reconstrucción de aplicadores” y tenía como objetivo evaluar las incertidumbres dosimétricas relacionadas con las incertidumbres geométricas</w:t>
      </w:r>
      <w:r>
        <w:fldChar w:fldCharType="begin"/>
      </w:r>
      <w:r>
        <w:instrText xml:space="preserve"> HYPERLINK \l "ref-tanderup2008" \h </w:instrText>
      </w:r>
      <w:r>
        <w:fldChar w:fldCharType="separate"/>
      </w:r>
      <w:r>
        <w:rPr>
          <w:rStyle w:val="Hipervnculo"/>
          <w:vertAlign w:val="superscript"/>
        </w:rPr>
        <w:t>38</w:t>
      </w:r>
      <w:r>
        <w:rPr>
          <w:rStyle w:val="Hipervnculo"/>
          <w:vertAlign w:val="superscript"/>
        </w:rPr>
        <w:fldChar w:fldCharType="end"/>
      </w:r>
      <w:r>
        <w:rPr>
          <w:vertAlign w:val="superscript"/>
        </w:rPr>
        <w:t>,</w:t>
      </w:r>
      <w:r>
        <w:fldChar w:fldCharType="begin"/>
      </w:r>
      <w:r>
        <w:instrText xml:space="preserve"> HYPERLINK \l "ref-hellebust2007" \h </w:instrText>
      </w:r>
      <w:r>
        <w:fldChar w:fldCharType="separate"/>
      </w:r>
      <w:r>
        <w:rPr>
          <w:rStyle w:val="Hipervnculo"/>
          <w:vertAlign w:val="superscript"/>
        </w:rPr>
        <w:t>67</w:t>
      </w:r>
      <w:r>
        <w:rPr>
          <w:rStyle w:val="Hipervnculo"/>
          <w:vertAlign w:val="superscript"/>
        </w:rPr>
        <w:fldChar w:fldCharType="end"/>
      </w:r>
      <w:r>
        <w:t>.</w:t>
      </w:r>
    </w:p>
    <w:p w14:paraId="66DF89FA" w14:textId="77777777" w:rsidR="008C5FD4" w:rsidRDefault="00ED4965">
      <w:pPr>
        <w:pStyle w:val="Textoindependiente"/>
        <w:jc w:val="both"/>
        <w:pPrChange w:id="287" w:author="Jose Perez Calatayud" w:date="2024-01-22T10:28:00Z">
          <w:pPr>
            <w:pStyle w:val="Textoindependiente"/>
          </w:pPr>
        </w:pPrChange>
      </w:pPr>
      <w:r>
        <w:t>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14:paraId="28BD1BCE" w14:textId="77777777" w:rsidR="008C5FD4" w:rsidRDefault="00ED4965">
      <w:pPr>
        <w:pStyle w:val="Textoindependiente"/>
        <w:jc w:val="both"/>
        <w:pPrChange w:id="288" w:author="Jose Perez Calatayud" w:date="2024-01-22T10:28:00Z">
          <w:pPr>
            <w:pStyle w:val="Textoindependiente"/>
          </w:pPr>
        </w:pPrChange>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79E07B75" w14:textId="77777777" w:rsidR="008C5FD4" w:rsidRDefault="00ED4965">
      <w:pPr>
        <w:pStyle w:val="Ttulo3"/>
      </w:pPr>
      <w:bookmarkStart w:id="289" w:name="X60f0eaadca91c346bf681d69e747b06fc353943"/>
      <w:bookmarkEnd w:id="284"/>
      <w:r>
        <w:t>1.3.8 La inclusión de la componente intersticial</w:t>
      </w:r>
    </w:p>
    <w:p w14:paraId="33ED3E9A" w14:textId="77777777" w:rsidR="008C5FD4" w:rsidRDefault="00ED4965">
      <w:pPr>
        <w:pStyle w:val="FirstParagraph"/>
        <w:jc w:val="both"/>
        <w:pPrChange w:id="290" w:author="Jose Perez Calatayud" w:date="2024-01-22T10:29:00Z">
          <w:pPr>
            <w:pStyle w:val="FirstParagraph"/>
          </w:pPr>
        </w:pPrChange>
      </w:pPr>
      <w:r>
        <w:t>Una vez adoptado el uso de la MRI y la IGABT, se ha demostrado que la componente intersticial añadida a la intracavitaria consigue una mayor conformidad de la dosis y la preservación de los órganos en riesgo.</w:t>
      </w:r>
    </w:p>
    <w:p w14:paraId="2F87609B" w14:textId="77777777" w:rsidR="008C5FD4" w:rsidRDefault="00ED4965">
      <w:pPr>
        <w:pStyle w:val="Textoindependiente"/>
        <w:jc w:val="both"/>
        <w:pPrChange w:id="291" w:author="Jose Perez Calatayud" w:date="2024-01-22T10:29:00Z">
          <w:pPr>
            <w:pStyle w:val="Textoindependiente"/>
          </w:pPr>
        </w:pPrChange>
      </w:pPr>
      <w:r>
        <w:t xml:space="preserve">En </w:t>
      </w:r>
      <w:proofErr w:type="spellStart"/>
      <w:r>
        <w:t>Kirisits</w:t>
      </w:r>
      <w:proofErr w:type="spellEnd"/>
      <w:r>
        <w:t xml:space="preserve"> et al.</w:t>
      </w:r>
      <w:r>
        <w:fldChar w:fldCharType="begin"/>
      </w:r>
      <w:r>
        <w:instrText xml:space="preserve"> HYPERLINK \l "ref-kirisits2006a" \h </w:instrText>
      </w:r>
      <w:r>
        <w:fldChar w:fldCharType="separate"/>
      </w:r>
      <w:r>
        <w:rPr>
          <w:rStyle w:val="Hipervnculo"/>
          <w:vertAlign w:val="superscript"/>
        </w:rPr>
        <w:t>68</w:t>
      </w:r>
      <w:r>
        <w:rPr>
          <w:rStyle w:val="Hipervnculo"/>
          <w:vertAlign w:val="superscript"/>
        </w:rPr>
        <w:fldChar w:fldCharType="end"/>
      </w:r>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7791D8CC" w14:textId="77777777" w:rsidR="008C5FD4" w:rsidRDefault="00ED4965">
      <w:pPr>
        <w:pStyle w:val="Textoindependiente"/>
        <w:jc w:val="both"/>
        <w:pPrChange w:id="292" w:author="Jose Perez Calatayud" w:date="2024-01-22T10:29:00Z">
          <w:pPr>
            <w:pStyle w:val="Textoindependiente"/>
          </w:pPr>
        </w:pPrChange>
      </w:pPr>
      <w:r>
        <w:t xml:space="preserve">Por otro lado, </w:t>
      </w:r>
      <w:proofErr w:type="spellStart"/>
      <w:r>
        <w:t>Nomden</w:t>
      </w:r>
      <w:proofErr w:type="spellEnd"/>
      <w:r>
        <w:t xml:space="preserve"> et al.</w:t>
      </w:r>
      <w:r>
        <w:fldChar w:fldCharType="begin"/>
      </w:r>
      <w:r>
        <w:instrText xml:space="preserve"> HYPERLINK \l "ref-nomden2012" \h </w:instrText>
      </w:r>
      <w:r>
        <w:fldChar w:fldCharType="separate"/>
      </w:r>
      <w:r>
        <w:rPr>
          <w:rStyle w:val="Hipervnculo"/>
          <w:vertAlign w:val="superscript"/>
        </w:rPr>
        <w:t>69</w:t>
      </w:r>
      <w:r>
        <w:rPr>
          <w:rStyle w:val="Hipervnculo"/>
          <w:vertAlign w:val="superscript"/>
        </w:rPr>
        <w:fldChar w:fldCharType="end"/>
      </w:r>
      <w:r>
        <w:t xml:space="preserve"> presentaron </w:t>
      </w:r>
      <w:proofErr w:type="gramStart"/>
      <w:r>
        <w:t>la un estudio clínico</w:t>
      </w:r>
      <w:proofErr w:type="gramEnd"/>
      <w:r>
        <w:t xml:space="preserve">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14:paraId="3136F6AF" w14:textId="77777777" w:rsidR="008C5FD4" w:rsidRDefault="00ED4965">
      <w:pPr>
        <w:pStyle w:val="Textoindependiente"/>
        <w:jc w:val="both"/>
        <w:pPrChange w:id="293" w:author="Jose Perez Calatayud" w:date="2024-01-22T10:29:00Z">
          <w:pPr>
            <w:pStyle w:val="Textoindependiente"/>
          </w:pPr>
        </w:pPrChange>
      </w:pPr>
      <w:r>
        <w:lastRenderedPageBreak/>
        <w:t xml:space="preserve">También </w:t>
      </w:r>
      <w:proofErr w:type="spellStart"/>
      <w:r>
        <w:t>Derks</w:t>
      </w:r>
      <w:proofErr w:type="spellEnd"/>
      <w:r>
        <w:t xml:space="preserve"> et al.</w:t>
      </w:r>
      <w:r>
        <w:fldChar w:fldCharType="begin"/>
      </w:r>
      <w:r>
        <w:instrText xml:space="preserve"> HYPERLINK \l "ref-derks2018" \h </w:instrText>
      </w:r>
      <w:r>
        <w:fldChar w:fldCharType="separate"/>
      </w:r>
      <w:r>
        <w:rPr>
          <w:rStyle w:val="Hipervnculo"/>
          <w:vertAlign w:val="superscript"/>
        </w:rPr>
        <w:t>70</w:t>
      </w:r>
      <w:r>
        <w:rPr>
          <w:rStyle w:val="Hipervnculo"/>
          <w:vertAlign w:val="superscript"/>
        </w:rPr>
        <w:fldChar w:fldCharType="end"/>
      </w:r>
      <w:r>
        <w:t xml:space="preserve"> 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p w14:paraId="24A252B2" w14:textId="77777777" w:rsidR="008C5FD4" w:rsidRDefault="00ED4965">
      <w:pPr>
        <w:pStyle w:val="Ttulo3"/>
      </w:pPr>
      <w:bookmarkStart w:id="294" w:name="sec-esquemadetratamiento"/>
      <w:bookmarkEnd w:id="289"/>
      <w:r>
        <w:t>1.3.9 Esquema de tratamiento</w:t>
      </w:r>
    </w:p>
    <w:p w14:paraId="024B3635" w14:textId="77777777" w:rsidR="008C5FD4" w:rsidRDefault="00ED4965">
      <w:pPr>
        <w:pStyle w:val="FirstParagraph"/>
        <w:jc w:val="both"/>
        <w:pPrChange w:id="295" w:author="Jose Perez Calatayud" w:date="2024-01-22T10:29:00Z">
          <w:pPr>
            <w:pStyle w:val="FirstParagraph"/>
          </w:pPr>
        </w:pPrChange>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r>
        <w:fldChar w:fldCharType="begin"/>
      </w:r>
      <w:r>
        <w:instrText xml:space="preserve"> HYPERLINK \l "ref-mazeron2015" \h </w:instrText>
      </w:r>
      <w:r>
        <w:fldChar w:fldCharType="separate"/>
      </w:r>
      <w:r>
        <w:rPr>
          <w:rStyle w:val="Hipervnculo"/>
          <w:vertAlign w:val="superscript"/>
        </w:rPr>
        <w:t>71</w:t>
      </w:r>
      <w:r>
        <w:rPr>
          <w:rStyle w:val="Hipervnculo"/>
          <w:vertAlign w:val="superscript"/>
        </w:rPr>
        <w:fldChar w:fldCharType="end"/>
      </w:r>
      <w:r>
        <w:t>.</w:t>
      </w:r>
    </w:p>
    <w:p w14:paraId="1A6B43EE" w14:textId="77777777" w:rsidR="008C5FD4" w:rsidRDefault="00ED4965">
      <w:pPr>
        <w:pStyle w:val="Ttulo3"/>
      </w:pPr>
      <w:bookmarkStart w:id="296" w:name="prescripción-e-informes-de-dosis"/>
      <w:bookmarkEnd w:id="294"/>
      <w:r>
        <w:t>1.3.10 Prescripción e informes de dosis</w:t>
      </w:r>
    </w:p>
    <w:p w14:paraId="2019CF8A" w14:textId="77777777" w:rsidR="008C5FD4" w:rsidRDefault="00ED4965">
      <w:pPr>
        <w:pStyle w:val="FirstParagraph"/>
        <w:jc w:val="both"/>
        <w:pPrChange w:id="297" w:author="Jose Perez Calatayud" w:date="2024-01-22T10:29:00Z">
          <w:pPr>
            <w:pStyle w:val="FirstParagraph"/>
          </w:pPr>
        </w:pPrChange>
      </w:pPr>
      <w:r>
        <w:t>Al pasar de una dosimetría 2D a una volumétrica, la prescripción de dosis ya no tiene sentido hacerla a un punto y se ha de pasar a modos de prescripción en 3 dimensiones.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14:paraId="193BB5F4" w14:textId="77777777" w:rsidR="008C5FD4" w:rsidRDefault="00ED4965">
      <w:pPr>
        <w:pStyle w:val="Textoindependiente"/>
        <w:jc w:val="both"/>
        <w:pPrChange w:id="298" w:author="Jose Perez Calatayud" w:date="2024-01-22T10:29:00Z">
          <w:pPr>
            <w:pStyle w:val="Textoindependiente"/>
          </w:pPr>
        </w:pPrChange>
      </w:pPr>
      <w:r>
        <w:t>El grupo de trabajo GEC-ESTRO (GYN GEC-ESTRO) introdujo varias métricas para informar y prescribir dosis basadas en la información suministrada por los DVH. Las restricciones más habituales son las siguientes:</w:t>
      </w:r>
    </w:p>
    <w:p w14:paraId="22C01CCC" w14:textId="77777777" w:rsidR="008C5FD4" w:rsidRDefault="00ED4965">
      <w:pPr>
        <w:numPr>
          <w:ilvl w:val="0"/>
          <w:numId w:val="6"/>
        </w:numPr>
        <w:jc w:val="both"/>
        <w:pPrChange w:id="299" w:author="Jose Perez Calatayud" w:date="2024-01-22T10:29:00Z">
          <w:pPr>
            <w:numPr>
              <w:numId w:val="6"/>
            </w:numPr>
            <w:ind w:left="720" w:hanging="480"/>
          </w:pPr>
        </w:pPrChange>
      </w:pPr>
      <w:r>
        <w:rPr>
          <w:b/>
          <w:bCs/>
        </w:rPr>
        <w:t>D90</w:t>
      </w:r>
      <w:r>
        <w:t>: El D90 se refiere a la dosis que cubre el 90% del CTV-HR. Es una métrica esencial para evaluar la dosis de radiación administrada al área objetivo.</w:t>
      </w:r>
    </w:p>
    <w:p w14:paraId="3F1D78B4" w14:textId="77777777" w:rsidR="008C5FD4" w:rsidRDefault="00ED4965">
      <w:pPr>
        <w:numPr>
          <w:ilvl w:val="0"/>
          <w:numId w:val="6"/>
        </w:numPr>
        <w:jc w:val="both"/>
        <w:pPrChange w:id="300" w:author="Jose Perez Calatayud" w:date="2024-01-22T10:29:00Z">
          <w:pPr>
            <w:numPr>
              <w:numId w:val="6"/>
            </w:numPr>
            <w:ind w:left="720" w:hanging="480"/>
          </w:pPr>
        </w:pPrChange>
      </w:pPr>
      <w:r>
        <w:rPr>
          <w:b/>
          <w:bCs/>
        </w:rPr>
        <w:t>D2cc</w:t>
      </w:r>
      <w:r>
        <w:t>: D2cc es la dosis que recibe un volumen específico de un OAR. Representa la dosis más alta recibida por un volumen de 2 cc (centímetros cúbicos) de OAR. Se ha descubierto que D2cc es valioso para evaluar los efectos secundarios tardíos en órganos como la vejiga y el recto.</w:t>
      </w:r>
    </w:p>
    <w:p w14:paraId="68AC6CE0" w14:textId="77777777" w:rsidR="008C5FD4" w:rsidRDefault="00ED4965">
      <w:pPr>
        <w:pStyle w:val="Ttulo3"/>
      </w:pPr>
      <w:bookmarkStart w:id="301" w:name="sec-equivalentesbiologicos"/>
      <w:bookmarkEnd w:id="296"/>
      <w:r>
        <w:t>1.3.11 Equivalentes biológicos</w:t>
      </w:r>
    </w:p>
    <w:p w14:paraId="39D9C543" w14:textId="77777777" w:rsidR="008C5FD4" w:rsidRDefault="00ED4965">
      <w:pPr>
        <w:pStyle w:val="FirstParagraph"/>
        <w:jc w:val="both"/>
        <w:pPrChange w:id="302" w:author="Jose Perez Calatayud" w:date="2024-01-22T10:29:00Z">
          <w:pPr>
            <w:pStyle w:val="FirstParagraph"/>
          </w:pPr>
        </w:pPrChange>
      </w:pPr>
      <w:r>
        <w:t xml:space="preserve">Como se expuso en la </w:t>
      </w:r>
      <w:r>
        <w:fldChar w:fldCharType="begin"/>
      </w:r>
      <w:r>
        <w:instrText xml:space="preserve"> HYPERLINK \l "sec-esquemadetratamiento" \h </w:instrText>
      </w:r>
      <w:r>
        <w:fldChar w:fldCharType="separate"/>
      </w:r>
      <w:r>
        <w:rPr>
          <w:rStyle w:val="Hipervnculo"/>
        </w:rPr>
        <w:t>sección 1.3.9</w:t>
      </w:r>
      <w:r>
        <w:rPr>
          <w:rStyle w:val="Hipervnculo"/>
        </w:rPr>
        <w:fldChar w:fldCharType="end"/>
      </w:r>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727166CA" w14:textId="0D5740D2" w:rsidR="008C5FD4" w:rsidRDefault="00ED4965">
      <w:pPr>
        <w:pStyle w:val="Textoindependiente"/>
        <w:jc w:val="both"/>
        <w:pPrChange w:id="303" w:author="Jose Perez Calatayud" w:date="2024-01-22T10:29:00Z">
          <w:pPr>
            <w:pStyle w:val="Textoindependiente"/>
          </w:pPr>
        </w:pPrChange>
      </w:pPr>
      <w:r>
        <w:lastRenderedPageBreak/>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w:t>
      </w:r>
      <w:commentRangeStart w:id="304"/>
      <w:commentRangeStart w:id="305"/>
      <w:del w:id="306" w:author="Antonio Otal Palacín" w:date="2024-01-27T20:51:00Z">
        <w:r w:rsidDel="00197587">
          <w:delText>cm3</w:delText>
        </w:r>
        <w:commentRangeEnd w:id="304"/>
        <w:r w:rsidR="00141316" w:rsidDel="00197587">
          <w:rPr>
            <w:rStyle w:val="Refdecomentario"/>
          </w:rPr>
          <w:commentReference w:id="304"/>
        </w:r>
      </w:del>
      <w:commentRangeEnd w:id="305"/>
      <w:r w:rsidR="00197587">
        <w:rPr>
          <w:rStyle w:val="Refdecomentario"/>
        </w:rPr>
        <w:commentReference w:id="305"/>
      </w:r>
      <w:del w:id="307" w:author="Antonio Otal Palacín" w:date="2024-01-27T20:51:00Z">
        <w:r w:rsidDel="00197587">
          <w:delText xml:space="preserve"> </w:delText>
        </w:r>
      </w:del>
      <w:proofErr w:type="spellStart"/>
      <w:ins w:id="308" w:author="Antonio Otal Palacín" w:date="2024-01-27T20:51:00Z">
        <w:r w:rsidR="00197587">
          <w:t>cc</w:t>
        </w:r>
        <w:proofErr w:type="spellEnd"/>
        <w:r w:rsidR="00197587">
          <w:t xml:space="preserve"> </w:t>
        </w:r>
      </w:ins>
      <w:r>
        <w:t>de recto, el GTV o el CTV-HR.</w:t>
      </w:r>
    </w:p>
    <w:p w14:paraId="03815038" w14:textId="77777777" w:rsidR="008C5FD4" w:rsidRDefault="00ED4965">
      <w:pPr>
        <w:pStyle w:val="Textoindependiente"/>
        <w:jc w:val="both"/>
        <w:pPrChange w:id="309" w:author="Jose Perez Calatayud" w:date="2024-01-22T10:30:00Z">
          <w:pPr>
            <w:pStyle w:val="Textoindependiente"/>
          </w:pPr>
        </w:pPrChange>
      </w:pPr>
      <w:r>
        <w:t>Como recomienda la ICRU89</w:t>
      </w:r>
      <w:r>
        <w:fldChar w:fldCharType="begin"/>
      </w:r>
      <w:r>
        <w:instrText xml:space="preserve"> HYPERLINK \l "ref-ICRU89" \h </w:instrText>
      </w:r>
      <w:r>
        <w:fldChar w:fldCharType="separate"/>
      </w:r>
      <w:r>
        <w:rPr>
          <w:rStyle w:val="Hipervnculo"/>
          <w:vertAlign w:val="superscript"/>
        </w:rPr>
        <w:t>40</w:t>
      </w:r>
      <w:r>
        <w:rPr>
          <w:rStyle w:val="Hipervnculo"/>
          <w:vertAlign w:val="superscript"/>
        </w:rPr>
        <w:fldChar w:fldCharType="end"/>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12EF1923" w14:textId="77777777" w:rsidR="008C5FD4" w:rsidRDefault="00ED4965">
      <w:pPr>
        <w:pStyle w:val="Textoindependiente"/>
        <w:jc w:val="both"/>
        <w:pPrChange w:id="310" w:author="Jose Perez Calatayud" w:date="2024-01-22T10:30:00Z">
          <w:pPr>
            <w:pStyle w:val="Textoindependiente"/>
          </w:pPr>
        </w:pPrChange>
      </w:pPr>
      <w:r>
        <w:t>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r>
        <w:fldChar w:fldCharType="begin"/>
      </w:r>
      <w:r>
        <w:instrText xml:space="preserve"> HYPERLINK \l "ref-srivastava2014" \h </w:instrText>
      </w:r>
      <w:r>
        <w:fldChar w:fldCharType="separate"/>
      </w:r>
      <w:r>
        <w:rPr>
          <w:rStyle w:val="Hipervnculo"/>
          <w:vertAlign w:val="superscript"/>
        </w:rPr>
        <w:t>72</w:t>
      </w:r>
      <w:r>
        <w:rPr>
          <w:rStyle w:val="Hipervnculo"/>
          <w:vertAlign w:val="superscript"/>
        </w:rPr>
        <w:fldChar w:fldCharType="end"/>
      </w:r>
      <w:r>
        <w:rPr>
          <w:vertAlign w:val="superscript"/>
        </w:rPr>
        <w:t>–</w:t>
      </w:r>
      <w:r>
        <w:fldChar w:fldCharType="begin"/>
      </w:r>
      <w:r>
        <w:instrText xml:space="preserve"> HYPERLINK \l "ref-kim2007" \h </w:instrText>
      </w:r>
      <w:r>
        <w:fldChar w:fldCharType="separate"/>
      </w:r>
      <w:r>
        <w:rPr>
          <w:rStyle w:val="Hipervnculo"/>
          <w:vertAlign w:val="superscript"/>
        </w:rPr>
        <w:t>75</w:t>
      </w:r>
      <w:r>
        <w:rPr>
          <w:rStyle w:val="Hipervnculo"/>
          <w:vertAlign w:val="superscript"/>
        </w:rPr>
        <w:fldChar w:fldCharType="end"/>
      </w:r>
      <w:r>
        <w:t>.</w:t>
      </w:r>
    </w:p>
    <w:p w14:paraId="79A40E4E" w14:textId="77777777" w:rsidR="008C5FD4" w:rsidRDefault="00ED4965">
      <w:pPr>
        <w:pStyle w:val="Ttulo2"/>
      </w:pPr>
      <w:bookmarkStart w:id="311" w:name="reconstrucción-de-aplicadores"/>
      <w:bookmarkEnd w:id="234"/>
      <w:bookmarkEnd w:id="301"/>
      <w:r>
        <w:t>1.4 Reconstrucción de aplicadores</w:t>
      </w:r>
    </w:p>
    <w:p w14:paraId="25C5C830" w14:textId="77777777" w:rsidR="008C5FD4" w:rsidRDefault="00ED4965">
      <w:pPr>
        <w:pStyle w:val="Ttulo3"/>
      </w:pPr>
      <w:bookmarkStart w:id="312" w:name="aplicadores-en-bt"/>
      <w:r>
        <w:t>1.4.1 Aplicadores en BT</w:t>
      </w:r>
    </w:p>
    <w:p w14:paraId="2F9DAB09" w14:textId="77777777" w:rsidR="008C5FD4" w:rsidRDefault="00ED4965">
      <w:pPr>
        <w:pStyle w:val="FirstParagraph"/>
        <w:jc w:val="both"/>
        <w:pPrChange w:id="313" w:author="Jose Perez Calatayud" w:date="2024-01-22T10:30:00Z">
          <w:pPr>
            <w:pStyle w:val="FirstParagraph"/>
          </w:pPr>
        </w:pPrChange>
      </w:pPr>
      <w:r>
        <w:t>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4EB74AB1" w14:textId="77777777" w:rsidR="008C5FD4" w:rsidRDefault="00ED4965">
      <w:pPr>
        <w:pStyle w:val="Textoindependiente"/>
        <w:jc w:val="both"/>
        <w:pPrChange w:id="314" w:author="Jose Perez Calatayud" w:date="2024-01-22T10:30:00Z">
          <w:pPr>
            <w:pStyle w:val="Textoindependiente"/>
          </w:pPr>
        </w:pPrChange>
      </w:pPr>
      <w:r>
        <w:t>Los aplicadores utilizados en BT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p w14:paraId="68B93AA5" w14:textId="77777777" w:rsidR="008C5FD4" w:rsidRDefault="00ED4965">
      <w:pPr>
        <w:pStyle w:val="Ttulo3"/>
      </w:pPr>
      <w:bookmarkStart w:id="315" w:name="sec-tiposreconstruccion"/>
      <w:bookmarkEnd w:id="312"/>
      <w:r>
        <w:lastRenderedPageBreak/>
        <w:t>1.4.2 Tipos de reconstrucción</w:t>
      </w:r>
    </w:p>
    <w:p w14:paraId="250BBDAF" w14:textId="77777777" w:rsidR="008C5FD4" w:rsidRDefault="00ED4965">
      <w:pPr>
        <w:pStyle w:val="FirstParagraph"/>
        <w:jc w:val="both"/>
        <w:pPrChange w:id="316" w:author="Jose Perez Calatayud" w:date="2024-01-22T10:31:00Z">
          <w:pPr>
            <w:pStyle w:val="FirstParagraph"/>
          </w:pPr>
        </w:pPrChange>
      </w:pPr>
      <w:r>
        <w:t>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14:paraId="4E78B213" w14:textId="77777777" w:rsidR="008C5FD4" w:rsidRDefault="00ED4965">
      <w:pPr>
        <w:pStyle w:val="Textoindependiente"/>
        <w:jc w:val="both"/>
        <w:pPrChange w:id="317" w:author="Jose Perez Calatayud" w:date="2024-01-22T10:31:00Z">
          <w:pPr>
            <w:pStyle w:val="Textoindependiente"/>
          </w:pPr>
        </w:pPrChange>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07545208" w14:textId="77777777" w:rsidR="008C5FD4" w:rsidRDefault="00ED4965">
      <w:pPr>
        <w:pStyle w:val="Textoindependiente"/>
        <w:jc w:val="both"/>
        <w:pPrChange w:id="318" w:author="Jose Perez Calatayud" w:date="2024-01-22T10:31:00Z">
          <w:pPr>
            <w:pStyle w:val="Textoindependiente"/>
          </w:pPr>
        </w:pPrChange>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48DBA930" w14:textId="77777777" w:rsidR="008C5FD4" w:rsidRDefault="00ED4965">
      <w:pPr>
        <w:pStyle w:val="Textoindependiente"/>
        <w:jc w:val="both"/>
        <w:pPrChange w:id="319" w:author="Jose Perez Calatayud" w:date="2024-01-22T10:31:00Z">
          <w:pPr>
            <w:pStyle w:val="Textoindependiente"/>
          </w:pPr>
        </w:pPrChange>
      </w:pPr>
      <w:r>
        <w:t xml:space="preserve">Cuando la modalidad de imagen es CT, se deben utilizan maniquíes construídos a partir de materiales compuestos de materiales de alto número atómico para que sean fácilmente visibles.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BT de cérvix es la imagen por resonancia magnética nuclear.</w:t>
      </w:r>
    </w:p>
    <w:p w14:paraId="2DF67DB1" w14:textId="77777777" w:rsidR="008C5FD4" w:rsidRDefault="00ED4965">
      <w:pPr>
        <w:pStyle w:val="Textoindependiente"/>
        <w:jc w:val="both"/>
        <w:pPrChange w:id="320" w:author="Jose Perez Calatayud" w:date="2024-01-22T10:31:00Z">
          <w:pPr>
            <w:pStyle w:val="Textoindependiente"/>
          </w:pPr>
        </w:pPrChange>
      </w:pPr>
      <w:r>
        <w:t xml:space="preserve">La reconstrucción directa sobre MRI requiere del uso de </w:t>
      </w:r>
      <w:r>
        <w:rPr>
          <w:i/>
          <w:iCs/>
        </w:rPr>
        <w:t>dummies</w:t>
      </w:r>
      <w:r>
        <w:t xml:space="preserve"> específicas visibles en MRI</w:t>
      </w:r>
      <w:r>
        <w:fldChar w:fldCharType="begin"/>
      </w:r>
      <w:r>
        <w:instrText xml:space="preserve"> HYPERLINK \l "ref-perez-calatayud2009" \h </w:instrText>
      </w:r>
      <w:r>
        <w:fldChar w:fldCharType="separate"/>
      </w:r>
      <w:r>
        <w:rPr>
          <w:rStyle w:val="Hipervnculo"/>
          <w:vertAlign w:val="superscript"/>
        </w:rPr>
        <w:t>76</w:t>
      </w:r>
      <w:r>
        <w:rPr>
          <w:rStyle w:val="Hipervnculo"/>
          <w:vertAlign w:val="superscript"/>
        </w:rPr>
        <w:fldChar w:fldCharType="end"/>
      </w:r>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440AE50" w14:textId="77777777" w:rsidR="008C5FD4" w:rsidRDefault="00ED4965">
      <w:pPr>
        <w:pStyle w:val="Textoindependiente"/>
        <w:jc w:val="both"/>
        <w:pPrChange w:id="321" w:author="Jose Perez Calatayud" w:date="2024-01-22T10:31:00Z">
          <w:pPr>
            <w:pStyle w:val="Textoindependiente"/>
          </w:pPr>
        </w:pPrChange>
      </w:pPr>
      <w:r>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r>
        <w:fldChar w:fldCharType="begin"/>
      </w:r>
      <w:r>
        <w:instrText xml:space="preserve"> HYPERLINK \l "ref-richart2018" \h </w:instrText>
      </w:r>
      <w:r>
        <w:fldChar w:fldCharType="separate"/>
      </w:r>
      <w:r>
        <w:rPr>
          <w:rStyle w:val="Hipervnculo"/>
          <w:vertAlign w:val="superscript"/>
        </w:rPr>
        <w:t>33</w:t>
      </w:r>
      <w:r>
        <w:rPr>
          <w:rStyle w:val="Hipervnculo"/>
          <w:vertAlign w:val="superscript"/>
        </w:rPr>
        <w:fldChar w:fldCharType="end"/>
      </w:r>
      <w:r>
        <w:t>. Además, se pueden inducir artefactos de susceptibilidad y abombamiento en el extremo del aplicador y las agujas. Estos artefactos complican aún más la identificación precisa de la trayectoria de la fuente.</w:t>
      </w:r>
    </w:p>
    <w:p w14:paraId="206C2A0D" w14:textId="77777777" w:rsidR="008C5FD4" w:rsidRDefault="00ED4965">
      <w:pPr>
        <w:pStyle w:val="Textoindependiente"/>
        <w:jc w:val="both"/>
        <w:pPrChange w:id="322" w:author="Jose Perez Calatayud" w:date="2024-01-22T10:32:00Z">
          <w:pPr>
            <w:pStyle w:val="Textoindependiente"/>
          </w:pPr>
        </w:pPrChange>
      </w:pPr>
      <w:r>
        <w:lastRenderedPageBreak/>
        <w:t>Por otro lado, existe la cuestión de la determinación de la primera posición de parada (</w:t>
      </w:r>
      <w:r>
        <w:rPr>
          <w:i/>
          <w:iCs/>
        </w:rPr>
        <w:t>tip position</w:t>
      </w:r>
      <w:r>
        <w:t>).</w:t>
      </w:r>
    </w:p>
    <w:p w14:paraId="7095F948" w14:textId="77777777" w:rsidR="008C5FD4" w:rsidRDefault="00ED4965">
      <w:pPr>
        <w:pStyle w:val="Textoindependiente"/>
        <w:jc w:val="both"/>
        <w:pPrChange w:id="323" w:author="Jose Perez Calatayud" w:date="2024-01-22T10:32:00Z">
          <w:pPr>
            <w:pStyle w:val="Textoindependiente"/>
          </w:pPr>
        </w:pPrChange>
      </w:pPr>
      <w:r>
        <w:t>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14:paraId="448920B7" w14:textId="77777777" w:rsidR="008C5FD4" w:rsidRDefault="00ED4965">
      <w:pPr>
        <w:pStyle w:val="Textoindependiente"/>
        <w:jc w:val="both"/>
        <w:pPrChange w:id="324" w:author="Jose Perez Calatayud" w:date="2024-01-22T10:32:00Z">
          <w:pPr>
            <w:pStyle w:val="Textoindependiente"/>
          </w:pPr>
        </w:pPrChange>
      </w:pPr>
      <w:r>
        <w:t>En el caso de poner en servicio un aplicador nuevo, la posición de la punta se verifica y mide en relación con la superficie exterior del aplicador o puntos de referencia dentro del aplicador</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5BB8D323" w14:textId="77777777" w:rsidR="008C5FD4" w:rsidRDefault="00ED4965">
      <w:pPr>
        <w:pStyle w:val="Textoindependiente"/>
        <w:jc w:val="both"/>
        <w:pPrChange w:id="325" w:author="Jose Perez Calatayud" w:date="2024-01-22T10:32:00Z">
          <w:pPr>
            <w:pStyle w:val="Textoindependiente"/>
          </w:pPr>
        </w:pPrChange>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5C88CA91" w14:textId="77777777" w:rsidR="008C5FD4" w:rsidRDefault="00ED4965">
      <w:pPr>
        <w:pStyle w:val="Ttulo3"/>
      </w:pPr>
      <w:bookmarkStart w:id="326" w:name="sec-bibapp"/>
      <w:bookmarkEnd w:id="315"/>
      <w:r>
        <w:t>1.4.3 Bibliotecas de aplicadores</w:t>
      </w:r>
    </w:p>
    <w:p w14:paraId="06D00940" w14:textId="77777777" w:rsidR="008C5FD4" w:rsidRDefault="00ED4965">
      <w:pPr>
        <w:pStyle w:val="FirstParagraph"/>
        <w:jc w:val="both"/>
        <w:pPrChange w:id="327" w:author="Jose Perez Calatayud" w:date="2024-01-22T10:32:00Z">
          <w:pPr>
            <w:pStyle w:val="FirstParagraph"/>
          </w:pPr>
        </w:pPrChange>
      </w:pPr>
      <w:r>
        <w:t>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w:t>
      </w:r>
    </w:p>
    <w:p w14:paraId="75FF974A" w14:textId="77777777" w:rsidR="008C5FD4" w:rsidRDefault="00ED4965">
      <w:pPr>
        <w:pStyle w:val="Textoindependiente"/>
        <w:jc w:val="both"/>
        <w:pPrChange w:id="328" w:author="Jose Perez Calatayud" w:date="2024-01-22T10:32:00Z">
          <w:pPr>
            <w:pStyle w:val="Textoindependiente"/>
          </w:pPr>
        </w:pPrChange>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695BF72E" w14:textId="77777777" w:rsidR="008C5FD4" w:rsidRDefault="00ED4965">
      <w:pPr>
        <w:pStyle w:val="Textoindependiente"/>
        <w:jc w:val="both"/>
        <w:pPrChange w:id="329" w:author="Jose Perez Calatayud" w:date="2024-01-22T10:32:00Z">
          <w:pPr>
            <w:pStyle w:val="Textoindependiente"/>
          </w:pPr>
        </w:pPrChange>
      </w:pPr>
      <w:r>
        <w:lastRenderedPageBreak/>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08267EF3" w14:textId="77777777" w:rsidR="008C5FD4" w:rsidRDefault="00ED4965">
      <w:pPr>
        <w:pStyle w:val="Textoindependiente"/>
        <w:jc w:val="both"/>
        <w:pPrChange w:id="330" w:author="Jose Perez Calatayud" w:date="2024-01-22T10:32:00Z">
          <w:pPr>
            <w:pStyle w:val="Textoindependiente"/>
          </w:pPr>
        </w:pPrChange>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47E0DE95" w14:textId="77777777" w:rsidR="008C5FD4" w:rsidRDefault="00ED4965">
      <w:pPr>
        <w:pStyle w:val="Textoindependiente"/>
        <w:jc w:val="both"/>
        <w:pPrChange w:id="331" w:author="Jose Perez Calatayud" w:date="2024-01-22T10:32:00Z">
          <w:pPr>
            <w:pStyle w:val="Textoindependiente"/>
          </w:pPr>
        </w:pPrChange>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w:t>
      </w:r>
    </w:p>
    <w:p w14:paraId="18C7DDB6" w14:textId="77777777" w:rsidR="008C5FD4" w:rsidRDefault="00ED4965">
      <w:pPr>
        <w:pStyle w:val="Textoindependiente"/>
        <w:jc w:val="both"/>
        <w:pPrChange w:id="332" w:author="Jose Perez Calatayud" w:date="2024-01-22T10:32:00Z">
          <w:pPr>
            <w:pStyle w:val="Textoindependiente"/>
          </w:pPr>
        </w:pPrChange>
      </w:pPr>
      <w:r>
        <w:t>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en otras palabras, la sombra negra que deja el aplicador en la imagen, producida por la misma en la MRI, no es necesario ver explícitamente la punta del aplicador.</w:t>
      </w:r>
    </w:p>
    <w:p w14:paraId="469151F4" w14:textId="77777777" w:rsidR="008C5FD4" w:rsidRDefault="00ED4965">
      <w:pPr>
        <w:pStyle w:val="Ttulo2"/>
      </w:pPr>
      <w:bookmarkStart w:id="333" w:name="sec-pv"/>
      <w:bookmarkEnd w:id="311"/>
      <w:bookmarkEnd w:id="326"/>
      <w:r>
        <w:t>1.5 Planes virtuales</w:t>
      </w:r>
    </w:p>
    <w:p w14:paraId="5001D861" w14:textId="77777777" w:rsidR="008C5FD4" w:rsidRDefault="00ED4965">
      <w:pPr>
        <w:pStyle w:val="FirstParagraph"/>
        <w:jc w:val="both"/>
        <w:pPrChange w:id="334" w:author="Jose Perez Calatayud" w:date="2024-01-22T10:32:00Z">
          <w:pPr>
            <w:pStyle w:val="FirstParagraph"/>
          </w:pPr>
        </w:pPrChange>
      </w:pPr>
      <w:r>
        <w:t>El objetivo del aplicador Benidorm (Lorca Marin, Murcia, Spain) para BT intersticial es proporcionar un nuevo aplicador de BT para tumores ginecológicos, en particular para el carcinoma cervical localmente avanzado</w:t>
      </w:r>
      <w:r>
        <w:fldChar w:fldCharType="begin"/>
      </w:r>
      <w:r>
        <w:instrText xml:space="preserve"> HYPERLINK \l "ref-villalba2015" \h </w:instrText>
      </w:r>
      <w:r>
        <w:fldChar w:fldCharType="separate"/>
      </w:r>
      <w:r>
        <w:rPr>
          <w:rStyle w:val="Hipervnculo"/>
          <w:vertAlign w:val="superscript"/>
        </w:rPr>
        <w:t>77</w:t>
      </w:r>
      <w:r>
        <w:rPr>
          <w:rStyle w:val="Hipervnculo"/>
          <w:vertAlign w:val="superscript"/>
        </w:rPr>
        <w:fldChar w:fldCharType="end"/>
      </w:r>
      <w:r>
        <w:t>.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r>
        <w:fldChar w:fldCharType="begin"/>
      </w:r>
      <w:r>
        <w:instrText xml:space="preserve"> HYPERLINK \l "fig-tb" \h </w:instrText>
      </w:r>
      <w:r>
        <w:fldChar w:fldCharType="separate"/>
      </w:r>
      <w:r>
        <w:rPr>
          <w:rStyle w:val="Hipervnculo"/>
        </w:rPr>
        <w:t>figura 1.6</w:t>
      </w:r>
      <w:r>
        <w:rPr>
          <w:rStyle w:val="Hipervnculo"/>
        </w:rPr>
        <w:fldChar w:fldCharType="end"/>
      </w:r>
      <w:r>
        <w:t>)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w="5000" w:type="pct"/>
        <w:tblLook w:val="0000" w:firstRow="0" w:lastRow="0" w:firstColumn="0" w:lastColumn="0" w:noHBand="0" w:noVBand="0"/>
      </w:tblPr>
      <w:tblGrid>
        <w:gridCol w:w="8639"/>
      </w:tblGrid>
      <w:tr w:rsidR="008C5FD4" w14:paraId="5C834B82" w14:textId="77777777">
        <w:tc>
          <w:tcPr>
            <w:tcW w:w="0" w:type="auto"/>
          </w:tcPr>
          <w:p w14:paraId="71D6D9CD" w14:textId="77777777" w:rsidR="008C5FD4" w:rsidRDefault="00ED4965">
            <w:pPr>
              <w:jc w:val="center"/>
            </w:pPr>
            <w:bookmarkStart w:id="335" w:name="fig-tb"/>
            <w:r>
              <w:rPr>
                <w:noProof/>
              </w:rPr>
              <w:lastRenderedPageBreak/>
              <w:drawing>
                <wp:inline distT="0" distB="0" distL="0" distR="0" wp14:anchorId="2FA39D49" wp14:editId="32D5C460">
                  <wp:extent cx="3302849" cy="2189666"/>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g/TB.png"/>
                          <pic:cNvPicPr>
                            <a:picLocks noChangeAspect="1" noChangeArrowheads="1"/>
                          </pic:cNvPicPr>
                        </pic:nvPicPr>
                        <pic:blipFill>
                          <a:blip r:embed="rId21"/>
                          <a:stretch>
                            <a:fillRect/>
                          </a:stretch>
                        </pic:blipFill>
                        <pic:spPr bwMode="auto">
                          <a:xfrm>
                            <a:off x="0" y="0"/>
                            <a:ext cx="3302849" cy="2189666"/>
                          </a:xfrm>
                          <a:prstGeom prst="rect">
                            <a:avLst/>
                          </a:prstGeom>
                          <a:noFill/>
                          <a:ln w="9525">
                            <a:noFill/>
                            <a:headEnd/>
                            <a:tailEnd/>
                          </a:ln>
                        </pic:spPr>
                      </pic:pic>
                    </a:graphicData>
                  </a:graphic>
                </wp:inline>
              </w:drawing>
            </w:r>
          </w:p>
          <w:p w14:paraId="5A6E8222" w14:textId="77777777" w:rsidR="008C5FD4" w:rsidRDefault="00ED4965">
            <w:pPr>
              <w:pStyle w:val="ImageCaption"/>
              <w:spacing w:before="200"/>
            </w:pPr>
            <w:r>
              <w:t>Figura 1.6: Vista del aplicador Benidorm</w:t>
            </w:r>
          </w:p>
        </w:tc>
        <w:bookmarkEnd w:id="335"/>
      </w:tr>
    </w:tbl>
    <w:p w14:paraId="33F4AF6A" w14:textId="77777777" w:rsidR="008C5FD4" w:rsidRDefault="00ED4965">
      <w:pPr>
        <w:pStyle w:val="Textoindependiente"/>
        <w:jc w:val="both"/>
        <w:pPrChange w:id="336" w:author="Jose Perez Calatayud" w:date="2024-01-22T10:33:00Z">
          <w:pPr>
            <w:pStyle w:val="Textoindependiente"/>
          </w:pPr>
        </w:pPrChange>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14:paraId="4CFA52A5" w14:textId="77777777" w:rsidR="008C5FD4" w:rsidRDefault="00ED4965">
      <w:pPr>
        <w:pStyle w:val="Textoindependiente"/>
        <w:jc w:val="both"/>
        <w:pPrChange w:id="337" w:author="Jose Perez Calatayud" w:date="2024-01-22T10:33:00Z">
          <w:pPr>
            <w:pStyle w:val="Textoindependiente"/>
          </w:pPr>
        </w:pPrChange>
      </w:pPr>
      <w:r>
        <w:t>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A415550" w14:textId="77777777" w:rsidR="008C5FD4" w:rsidRDefault="00ED4965">
      <w:pPr>
        <w:pStyle w:val="Textoindependiente"/>
        <w:jc w:val="both"/>
        <w:pPrChange w:id="338" w:author="Jose Perez Calatayud" w:date="2024-01-22T10:33:00Z">
          <w:pPr>
            <w:pStyle w:val="Textoindependiente"/>
          </w:pPr>
        </w:pPrChange>
      </w:pPr>
      <w:r>
        <w:t>Es por ello que diseñar un tratamiento con el mínimo número de agujas que a su vez asegure la cobertura correcta del volumen objetivo.</w:t>
      </w:r>
    </w:p>
    <w:p w14:paraId="7772C1F0" w14:textId="77777777" w:rsidR="008C5FD4" w:rsidRDefault="00ED4965">
      <w:pPr>
        <w:pStyle w:val="Ttulo2"/>
      </w:pPr>
      <w:bookmarkStart w:id="339" w:name="objetivos"/>
      <w:bookmarkEnd w:id="333"/>
      <w:r>
        <w:t>1.6 Objetivos</w:t>
      </w:r>
    </w:p>
    <w:p w14:paraId="08871944" w14:textId="77777777" w:rsidR="008C5FD4" w:rsidRDefault="00ED4965">
      <w:pPr>
        <w:pStyle w:val="FirstParagraph"/>
        <w:jc w:val="both"/>
        <w:pPrChange w:id="340" w:author="Jose Perez Calatayud" w:date="2024-01-22T10:33:00Z">
          <w:pPr>
            <w:pStyle w:val="FirstParagraph"/>
          </w:pPr>
        </w:pPrChange>
      </w:pPr>
      <w:r>
        <w:t>La primera publicación</w:t>
      </w:r>
      <w:r>
        <w:fldChar w:fldCharType="begin"/>
      </w:r>
      <w:r>
        <w:instrText xml:space="preserve"> HYPERLINK \l "ref-otal2017" \h </w:instrText>
      </w:r>
      <w:r>
        <w:fldChar w:fldCharType="separate"/>
      </w:r>
      <w:r>
        <w:rPr>
          <w:rStyle w:val="Hipervnculo"/>
          <w:vertAlign w:val="superscript"/>
        </w:rPr>
        <w:t>78</w:t>
      </w:r>
      <w:r>
        <w:rPr>
          <w:rStyle w:val="Hipervnculo"/>
          <w:vertAlign w:val="superscript"/>
        </w:rPr>
        <w:fldChar w:fldCharType="end"/>
      </w:r>
      <w:r>
        <w:t xml:space="preserv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14:paraId="41E0E998" w14:textId="77777777" w:rsidR="008C5FD4" w:rsidRDefault="00ED4965">
      <w:pPr>
        <w:pStyle w:val="Textoindependiente"/>
        <w:jc w:val="both"/>
        <w:pPrChange w:id="341" w:author="Jose Perez Calatayud" w:date="2024-01-22T10:33:00Z">
          <w:pPr>
            <w:pStyle w:val="Textoindependiente"/>
          </w:pPr>
        </w:pPrChange>
      </w:pPr>
      <w:r>
        <w:lastRenderedPageBreak/>
        <w:t>El segundo artículo publicado</w:t>
      </w:r>
      <w:r>
        <w:fldChar w:fldCharType="begin"/>
      </w:r>
      <w:r>
        <w:instrText xml:space="preserve"> HYPERLINK \l "ref-rodriguez2017" \h </w:instrText>
      </w:r>
      <w:r>
        <w:fldChar w:fldCharType="separate"/>
      </w:r>
      <w:r>
        <w:rPr>
          <w:rStyle w:val="Hipervnculo"/>
          <w:vertAlign w:val="superscript"/>
        </w:rPr>
        <w:t>79</w:t>
      </w:r>
      <w:r>
        <w:rPr>
          <w:rStyle w:val="Hipervnculo"/>
          <w:vertAlign w:val="superscript"/>
        </w:rPr>
        <w:fldChar w:fldCharType="end"/>
      </w:r>
      <w:r>
        <w:t xml:space="preserve"> presenta la implementación de una técnica de planificación virtual pre-plan para el aplicador Benidorm en BT ginecológica multi intersticial, tanto transperineal como endocavitaria.</w:t>
      </w:r>
    </w:p>
    <w:p w14:paraId="6C6E4648" w14:textId="77777777" w:rsidR="008C5FD4" w:rsidRDefault="00ED4965">
      <w:pPr>
        <w:pStyle w:val="Textoindependiente"/>
        <w:jc w:val="both"/>
        <w:pPrChange w:id="342" w:author="Jose Perez Calatayud" w:date="2024-01-22T10:33:00Z">
          <w:pPr>
            <w:pStyle w:val="Textoindependiente"/>
          </w:pPr>
        </w:pPrChange>
      </w:pPr>
      <w:r>
        <w:t>El tercer trabajo</w:t>
      </w:r>
      <w:r>
        <w:fldChar w:fldCharType="begin"/>
      </w:r>
      <w:r>
        <w:instrText xml:space="preserve"> HYPERLINK \l "ref-otal2022" \h </w:instrText>
      </w:r>
      <w:r>
        <w:fldChar w:fldCharType="separate"/>
      </w:r>
      <w:r>
        <w:rPr>
          <w:rStyle w:val="Hipervnculo"/>
          <w:vertAlign w:val="superscript"/>
        </w:rPr>
        <w:t>80</w:t>
      </w:r>
      <w:r>
        <w:rPr>
          <w:rStyle w:val="Hipervnculo"/>
          <w:vertAlign w:val="superscript"/>
        </w:rPr>
        <w:fldChar w:fldCharType="end"/>
      </w:r>
      <w:r>
        <w:t xml:space="preserve"> es una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médico.</w:t>
      </w:r>
    </w:p>
    <w:p w14:paraId="5D8B1EBB" w14:textId="77777777" w:rsidR="008C5FD4" w:rsidRDefault="00ED4965">
      <w:pPr>
        <w:pStyle w:val="Ttulo1"/>
      </w:pPr>
      <w:bookmarkStart w:id="343" w:name="material-y-métodos"/>
      <w:bookmarkEnd w:id="128"/>
      <w:bookmarkEnd w:id="339"/>
      <w:r>
        <w:t>2. Material y métodos</w:t>
      </w:r>
    </w:p>
    <w:p w14:paraId="3D26DF66" w14:textId="77777777" w:rsidR="008C5FD4" w:rsidRDefault="00ED4965">
      <w:pPr>
        <w:pStyle w:val="Ttulo2"/>
      </w:pPr>
      <w:bookmarkStart w:id="344" w:name="Xf8c62f517dcf073f4df10b3044d0d92793e5a66"/>
      <w:r>
        <w:t>2.1 A method to incorporate interstitial components into the TPS gynecologic rigid applicator library (Otal2017 publicado en febrero de 2017)</w:t>
      </w:r>
    </w:p>
    <w:p w14:paraId="17552260" w14:textId="77777777" w:rsidR="008C5FD4" w:rsidRDefault="00ED4965">
      <w:pPr>
        <w:pStyle w:val="Ttulo3"/>
      </w:pPr>
      <w:bookmarkStart w:id="345" w:name="sec-appimagestps"/>
      <w:r>
        <w:t>2.1.1 Aplicadores, adquisición de imágenes de resonancia magnética y planificador de braquiterapia (TPS)</w:t>
      </w:r>
    </w:p>
    <w:p w14:paraId="381479F1" w14:textId="77777777" w:rsidR="008C5FD4" w:rsidRDefault="00ED4965">
      <w:pPr>
        <w:pStyle w:val="FirstParagraph"/>
        <w:jc w:val="both"/>
        <w:pPrChange w:id="346" w:author="Jose Perez Calatayud" w:date="2024-01-22T10:34:00Z">
          <w:pPr>
            <w:pStyle w:val="FirstParagraph"/>
          </w:pPr>
        </w:pPrChange>
      </w:pPr>
      <w:r>
        <w:t>El aplicador Utrecht compatible con CT y MR (Nucletron, una empresa de Elekta, Elekta AB, Estocolmo, Suecia) se desarrolló específicamente para el tratamiento combinado intracavitario/intersticial de cánceres ginecológicos</w:t>
      </w:r>
      <w:r>
        <w:fldChar w:fldCharType="begin"/>
      </w:r>
      <w:r>
        <w:instrText xml:space="preserve"> HYPERLINK \l "ref-nomden2012" \h </w:instrText>
      </w:r>
      <w:r>
        <w:fldChar w:fldCharType="separate"/>
      </w:r>
      <w:r>
        <w:rPr>
          <w:rStyle w:val="Hipervnculo"/>
          <w:vertAlign w:val="superscript"/>
        </w:rPr>
        <w:t>69</w:t>
      </w:r>
      <w:r>
        <w:rPr>
          <w:rStyle w:val="Hipervnculo"/>
          <w:vertAlign w:val="superscript"/>
        </w:rPr>
        <w:fldChar w:fldCharType="end"/>
      </w:r>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r>
        <w:fldChar w:fldCharType="begin"/>
      </w:r>
      <w:r>
        <w:instrText xml:space="preserve"> HYPERLINK \l "fig-utrecht_tool" \h </w:instrText>
      </w:r>
      <w:r>
        <w:fldChar w:fldCharType="separate"/>
      </w:r>
      <w:r>
        <w:rPr>
          <w:rStyle w:val="Hipervnculo"/>
        </w:rPr>
        <w:t>figura 2.1</w:t>
      </w:r>
      <w:r>
        <w:rPr>
          <w:rStyle w:val="Hipervnculo"/>
        </w:rPr>
        <w:fldChar w:fldCharType="end"/>
      </w:r>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tbl>
      <w:tblPr>
        <w:tblStyle w:val="Table"/>
        <w:tblW w:w="5000" w:type="pct"/>
        <w:tblLook w:val="0000" w:firstRow="0" w:lastRow="0" w:firstColumn="0" w:lastColumn="0" w:noHBand="0" w:noVBand="0"/>
      </w:tblPr>
      <w:tblGrid>
        <w:gridCol w:w="8639"/>
      </w:tblGrid>
      <w:tr w:rsidR="008C5FD4" w14:paraId="54DEEB37" w14:textId="77777777">
        <w:tc>
          <w:tcPr>
            <w:tcW w:w="0" w:type="auto"/>
          </w:tcPr>
          <w:tbl>
            <w:tblPr>
              <w:tblStyle w:val="Table"/>
              <w:tblW w:w="5000" w:type="pct"/>
              <w:tblLook w:val="0000" w:firstRow="0" w:lastRow="0" w:firstColumn="0" w:lastColumn="0" w:noHBand="0" w:noVBand="0"/>
            </w:tblPr>
            <w:tblGrid>
              <w:gridCol w:w="8141"/>
              <w:gridCol w:w="282"/>
            </w:tblGrid>
            <w:tr w:rsidR="008C5FD4" w14:paraId="623D34CE" w14:textId="77777777">
              <w:tc>
                <w:tcPr>
                  <w:tcW w:w="0" w:type="auto"/>
                </w:tcPr>
                <w:tbl>
                  <w:tblPr>
                    <w:tblStyle w:val="Table"/>
                    <w:tblW w:w="5000" w:type="pct"/>
                    <w:tblLook w:val="0000" w:firstRow="0" w:lastRow="0" w:firstColumn="0" w:lastColumn="0" w:noHBand="0" w:noVBand="0"/>
                  </w:tblPr>
                  <w:tblGrid>
                    <w:gridCol w:w="7925"/>
                  </w:tblGrid>
                  <w:tr w:rsidR="008C5FD4" w14:paraId="5EAFD74F" w14:textId="77777777">
                    <w:tc>
                      <w:tcPr>
                        <w:tcW w:w="0" w:type="auto"/>
                      </w:tcPr>
                      <w:p w14:paraId="0496EDD1" w14:textId="77777777" w:rsidR="008C5FD4" w:rsidRDefault="00ED4965">
                        <w:pPr>
                          <w:jc w:val="center"/>
                        </w:pPr>
                        <w:bookmarkStart w:id="347" w:name="fig-utrecht_tool1"/>
                        <w:bookmarkStart w:id="348" w:name="fig-utrecht_tool"/>
                        <w:r>
                          <w:rPr>
                            <w:noProof/>
                          </w:rPr>
                          <w:drawing>
                            <wp:inline distT="0" distB="0" distL="0" distR="0" wp14:anchorId="4DDB5BF5" wp14:editId="7363B1F9">
                              <wp:extent cx="2971800" cy="154566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g/Utrecht_tool1.png"/>
                                      <pic:cNvPicPr>
                                        <a:picLocks noChangeAspect="1" noChangeArrowheads="1"/>
                                      </pic:cNvPicPr>
                                    </pic:nvPicPr>
                                    <pic:blipFill>
                                      <a:blip r:embed="rId22"/>
                                      <a:stretch>
                                        <a:fillRect/>
                                      </a:stretch>
                                    </pic:blipFill>
                                    <pic:spPr bwMode="auto">
                                      <a:xfrm>
                                        <a:off x="0" y="0"/>
                                        <a:ext cx="2971800" cy="1545665"/>
                                      </a:xfrm>
                                      <a:prstGeom prst="rect">
                                        <a:avLst/>
                                      </a:prstGeom>
                                      <a:noFill/>
                                      <a:ln w="9525">
                                        <a:noFill/>
                                        <a:headEnd/>
                                        <a:tailEnd/>
                                      </a:ln>
                                    </pic:spPr>
                                  </pic:pic>
                                </a:graphicData>
                              </a:graphic>
                            </wp:inline>
                          </w:drawing>
                        </w:r>
                      </w:p>
                      <w:p w14:paraId="2D2E278B" w14:textId="77777777" w:rsidR="008C5FD4" w:rsidRDefault="00ED4965">
                        <w:pPr>
                          <w:pStyle w:val="ImageCaption"/>
                          <w:spacing w:before="200"/>
                        </w:pPr>
                        <w:r>
                          <w:lastRenderedPageBreak/>
                          <w:t>(a) Detalle de la profundidad de inserción sobre el aplicador</w:t>
                        </w:r>
                      </w:p>
                    </w:tc>
                    <w:bookmarkEnd w:id="347"/>
                  </w:tr>
                </w:tbl>
                <w:p w14:paraId="1AE3ED69" w14:textId="77777777" w:rsidR="008C5FD4" w:rsidRDefault="008C5FD4"/>
              </w:tc>
              <w:tc>
                <w:tcPr>
                  <w:tcW w:w="0" w:type="auto"/>
                </w:tcPr>
                <w:p w14:paraId="3517845A" w14:textId="77777777" w:rsidR="008C5FD4" w:rsidRDefault="00ED4965">
                  <w:pPr>
                    <w:jc w:val="center"/>
                  </w:pPr>
                  <w:r>
                    <w:lastRenderedPageBreak/>
                    <w:t xml:space="preserve"> </w:t>
                  </w:r>
                </w:p>
              </w:tc>
            </w:tr>
          </w:tbl>
          <w:p w14:paraId="611FA0F2"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0809F2D6" w14:textId="77777777">
              <w:tc>
                <w:tcPr>
                  <w:tcW w:w="0" w:type="auto"/>
                </w:tcPr>
                <w:tbl>
                  <w:tblPr>
                    <w:tblStyle w:val="Table"/>
                    <w:tblW w:w="5000" w:type="pct"/>
                    <w:tblLook w:val="0000" w:firstRow="0" w:lastRow="0" w:firstColumn="0" w:lastColumn="0" w:noHBand="0" w:noVBand="0"/>
                  </w:tblPr>
                  <w:tblGrid>
                    <w:gridCol w:w="4896"/>
                  </w:tblGrid>
                  <w:tr w:rsidR="008C5FD4" w14:paraId="68C74E89" w14:textId="77777777">
                    <w:tc>
                      <w:tcPr>
                        <w:tcW w:w="0" w:type="auto"/>
                      </w:tcPr>
                      <w:p w14:paraId="156E4327" w14:textId="77777777" w:rsidR="008C5FD4" w:rsidRDefault="00ED4965">
                        <w:pPr>
                          <w:jc w:val="center"/>
                        </w:pPr>
                        <w:bookmarkStart w:id="349" w:name="fig-utrecht_tool2"/>
                        <w:r>
                          <w:rPr>
                            <w:noProof/>
                          </w:rPr>
                          <w:drawing>
                            <wp:inline distT="0" distB="0" distL="0" distR="0" wp14:anchorId="52AF93D8" wp14:editId="34C79F02">
                              <wp:extent cx="2971800" cy="1701412"/>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g/Utrecht_tool2.png"/>
                                      <pic:cNvPicPr>
                                        <a:picLocks noChangeAspect="1" noChangeArrowheads="1"/>
                                      </pic:cNvPicPr>
                                    </pic:nvPicPr>
                                    <pic:blipFill>
                                      <a:blip r:embed="rId23"/>
                                      <a:stretch>
                                        <a:fillRect/>
                                      </a:stretch>
                                    </pic:blipFill>
                                    <pic:spPr bwMode="auto">
                                      <a:xfrm>
                                        <a:off x="0" y="0"/>
                                        <a:ext cx="2971800" cy="1701412"/>
                                      </a:xfrm>
                                      <a:prstGeom prst="rect">
                                        <a:avLst/>
                                      </a:prstGeom>
                                      <a:noFill/>
                                      <a:ln w="9525">
                                        <a:noFill/>
                                        <a:headEnd/>
                                        <a:tailEnd/>
                                      </a:ln>
                                    </pic:spPr>
                                  </pic:pic>
                                </a:graphicData>
                              </a:graphic>
                            </wp:inline>
                          </w:drawing>
                        </w:r>
                      </w:p>
                      <w:p w14:paraId="4212DD79" w14:textId="77777777" w:rsidR="008C5FD4" w:rsidRDefault="00ED4965">
                        <w:pPr>
                          <w:pStyle w:val="ImageCaption"/>
                          <w:spacing w:before="200"/>
                        </w:pPr>
                        <w:r>
                          <w:t>(b) Herramienta de inserción</w:t>
                        </w:r>
                      </w:p>
                    </w:tc>
                    <w:bookmarkEnd w:id="349"/>
                  </w:tr>
                </w:tbl>
                <w:p w14:paraId="411CC6F8" w14:textId="77777777" w:rsidR="008C5FD4" w:rsidRDefault="008C5FD4"/>
              </w:tc>
            </w:tr>
          </w:tbl>
          <w:p w14:paraId="00B5ADF3" w14:textId="77777777" w:rsidR="008C5FD4" w:rsidRDefault="00ED4965">
            <w:pPr>
              <w:pStyle w:val="ImageCaption"/>
              <w:spacing w:before="200"/>
            </w:pPr>
            <w:r>
              <w:t>Figura 2.1: Procedimiento de medida de la inserción de las agujas</w:t>
            </w:r>
          </w:p>
        </w:tc>
        <w:bookmarkEnd w:id="348"/>
      </w:tr>
    </w:tbl>
    <w:p w14:paraId="06F26FB5" w14:textId="77777777" w:rsidR="008C5FD4" w:rsidRDefault="00ED4965">
      <w:pPr>
        <w:pStyle w:val="Textoindependiente"/>
        <w:jc w:val="both"/>
        <w:pPrChange w:id="350" w:author="Jose Perez Calatayud" w:date="2024-01-22T10:34:00Z">
          <w:pPr>
            <w:pStyle w:val="Textoindependiente"/>
          </w:pPr>
        </w:pPrChange>
      </w:pPr>
      <w:r>
        <w:lastRenderedPageBreak/>
        <w:t>El aplicador Benidorm (TB) (Lorca Marín, Murcia, España) consiste en una plantilla para guíar múltiples agujas de titanio y un cilindro en cuyo centro se coloca una sonda intrauterina</w:t>
      </w:r>
      <w:r>
        <w:fldChar w:fldCharType="begin"/>
      </w:r>
      <w:r>
        <w:instrText xml:space="preserve"> HYPERLINK \l "ref-villalba2015" \h </w:instrText>
      </w:r>
      <w:r>
        <w:fldChar w:fldCharType="separate"/>
      </w:r>
      <w:r>
        <w:rPr>
          <w:rStyle w:val="Hipervnculo"/>
          <w:vertAlign w:val="superscript"/>
        </w:rPr>
        <w:t>77</w:t>
      </w:r>
      <w:r>
        <w:rPr>
          <w:rStyle w:val="Hipervnculo"/>
          <w:vertAlign w:val="superscript"/>
        </w:rPr>
        <w:fldChar w:fldCharType="end"/>
      </w:r>
      <w:r>
        <w:rPr>
          <w:vertAlign w:val="superscript"/>
        </w:rPr>
        <w:t>,</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xml:space="preserve"> (</w:t>
      </w:r>
      <w:r>
        <w:fldChar w:fldCharType="begin"/>
      </w:r>
      <w:r>
        <w:instrText xml:space="preserve"> HYPERLINK \l "fig-tbimage" \h </w:instrText>
      </w:r>
      <w:r>
        <w:fldChar w:fldCharType="separate"/>
      </w:r>
      <w:r>
        <w:rPr>
          <w:rStyle w:val="Hipervnculo"/>
        </w:rPr>
        <w:t>figura 2.2</w:t>
      </w:r>
      <w:r>
        <w:rPr>
          <w:rStyle w:val="Hipervnculo"/>
        </w:rPr>
        <w:fldChar w:fldCharType="end"/>
      </w:r>
      <w:r>
        <w:t>). Esta plantilla es una actualización de la plantilla existente MUPIT</w:t>
      </w:r>
      <w:r>
        <w:fldChar w:fldCharType="begin"/>
      </w:r>
      <w:r>
        <w:instrText xml:space="preserve"> HYPERLINK \l "ref-gynecolo2011" \h </w:instrText>
      </w:r>
      <w:r>
        <w:fldChar w:fldCharType="separate"/>
      </w:r>
      <w:r>
        <w:rPr>
          <w:rStyle w:val="Hipervnculo"/>
          <w:vertAlign w:val="superscript"/>
        </w:rPr>
        <w:t>82</w:t>
      </w:r>
      <w:r>
        <w:rPr>
          <w:rStyle w:val="Hipervnculo"/>
          <w:vertAlign w:val="superscript"/>
        </w:rPr>
        <w:fldChar w:fldCharType="end"/>
      </w:r>
      <w:r>
        <w:t xml:space="preserve"> (</w:t>
      </w:r>
      <w:proofErr w:type="spellStart"/>
      <w:r>
        <w:t>Nucletron</w:t>
      </w:r>
      <w:proofErr w:type="spellEnd"/>
      <w:r>
        <w:t>,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Por lo 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8C5FD4" w14:paraId="5B9723B6" w14:textId="77777777">
        <w:tc>
          <w:tcPr>
            <w:tcW w:w="0" w:type="auto"/>
          </w:tcPr>
          <w:p w14:paraId="1DB41FB7" w14:textId="77777777" w:rsidR="008C5FD4" w:rsidRDefault="00ED4965">
            <w:pPr>
              <w:jc w:val="center"/>
            </w:pPr>
            <w:bookmarkStart w:id="351" w:name="fig-tbimage"/>
            <w:r>
              <w:rPr>
                <w:noProof/>
              </w:rPr>
              <w:lastRenderedPageBreak/>
              <w:drawing>
                <wp:inline distT="0" distB="0" distL="0" distR="0" wp14:anchorId="692BEBE3" wp14:editId="55054D56">
                  <wp:extent cx="5473700" cy="3341605"/>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g/TBfoto.png"/>
                          <pic:cNvPicPr>
                            <a:picLocks noChangeAspect="1" noChangeArrowheads="1"/>
                          </pic:cNvPicPr>
                        </pic:nvPicPr>
                        <pic:blipFill>
                          <a:blip r:embed="rId24"/>
                          <a:stretch>
                            <a:fillRect/>
                          </a:stretch>
                        </pic:blipFill>
                        <pic:spPr bwMode="auto">
                          <a:xfrm>
                            <a:off x="0" y="0"/>
                            <a:ext cx="5473700" cy="3341605"/>
                          </a:xfrm>
                          <a:prstGeom prst="rect">
                            <a:avLst/>
                          </a:prstGeom>
                          <a:noFill/>
                          <a:ln w="9525">
                            <a:noFill/>
                            <a:headEnd/>
                            <a:tailEnd/>
                          </a:ln>
                        </pic:spPr>
                      </pic:pic>
                    </a:graphicData>
                  </a:graphic>
                </wp:inline>
              </w:drawing>
            </w:r>
          </w:p>
          <w:p w14:paraId="2231625C" w14:textId="77777777" w:rsidR="008C5FD4" w:rsidRDefault="00ED4965">
            <w:pPr>
              <w:pStyle w:val="ImageCaption"/>
              <w:spacing w:before="200"/>
            </w:pPr>
            <w:r>
              <w:t>Figura 2.2: aplicador Benidorm</w:t>
            </w:r>
          </w:p>
        </w:tc>
        <w:bookmarkEnd w:id="351"/>
      </w:tr>
    </w:tbl>
    <w:p w14:paraId="5041D11C" w14:textId="77777777" w:rsidR="008C5FD4" w:rsidRDefault="00ED4965">
      <w:pPr>
        <w:pStyle w:val="Textoindependiente"/>
        <w:jc w:val="both"/>
        <w:pPrChange w:id="352" w:author="Jose Perez Calatayud" w:date="2024-01-22T10:34:00Z">
          <w:pPr>
            <w:pStyle w:val="Textoindependiente"/>
          </w:pPr>
        </w:pPrChange>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rPr>
          <w:vertAlign w:val="superscript"/>
        </w:rPr>
        <w:t>,</w:t>
      </w:r>
      <w:r>
        <w:fldChar w:fldCharType="begin"/>
      </w:r>
      <w:r>
        <w:instrText xml:space="preserve"> HYPERLINK \l "ref-viswanathan2012" \h </w:instrText>
      </w:r>
      <w:r>
        <w:fldChar w:fldCharType="separate"/>
      </w:r>
      <w:r>
        <w:rPr>
          <w:rStyle w:val="Hipervnculo"/>
          <w:vertAlign w:val="superscript"/>
        </w:rPr>
        <w:t>45</w:t>
      </w:r>
      <w:r>
        <w:rPr>
          <w:rStyle w:val="Hipervnculo"/>
          <w:vertAlign w:val="superscript"/>
        </w:rPr>
        <w:fldChar w:fldCharType="end"/>
      </w:r>
      <w:r>
        <w:rPr>
          <w:vertAlign w:val="superscript"/>
        </w:rPr>
        <w:t>,</w:t>
      </w:r>
      <w:r>
        <w:fldChar w:fldCharType="begin"/>
      </w:r>
      <w:r>
        <w:instrText xml:space="preserve"> HYPERLINK \l "ref-potter2006" \h </w:instrText>
      </w:r>
      <w:r>
        <w:fldChar w:fldCharType="separate"/>
      </w:r>
      <w:r>
        <w:rPr>
          <w:rStyle w:val="Hipervnculo"/>
          <w:vertAlign w:val="superscript"/>
        </w:rPr>
        <w:t>58</w:t>
      </w:r>
      <w:r>
        <w:rPr>
          <w:rStyle w:val="Hipervnculo"/>
          <w:vertAlign w:val="superscript"/>
        </w:rPr>
        <w:fldChar w:fldCharType="end"/>
      </w:r>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la publicación de </w:t>
      </w:r>
      <w:proofErr w:type="spellStart"/>
      <w:r>
        <w:t>Richart</w:t>
      </w:r>
      <w:proofErr w:type="spellEnd"/>
      <w:r>
        <w:t xml:space="preserve"> et al.</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Library Manager Applicator</w:t>
      </w:r>
      <w:r>
        <w:t xml:space="preserve"> (LMA), para añadir modelos 3D de los aplicadores a la base de datos de Oncentra.</w:t>
      </w:r>
    </w:p>
    <w:p w14:paraId="080010C4" w14:textId="77777777" w:rsidR="008C5FD4" w:rsidRDefault="00ED4965">
      <w:pPr>
        <w:pStyle w:val="Ttulo3"/>
      </w:pPr>
      <w:bookmarkStart w:id="353" w:name="X144e3db822990f1a54ae93f332155f392d5f850"/>
      <w:bookmarkEnd w:id="345"/>
      <w:r>
        <w:t>2.1.2 Modelización de los aplicadores Utrecht y aplicador Benidorm en la biblioteca de aplicadores de Oncentra</w:t>
      </w:r>
    </w:p>
    <w:p w14:paraId="058FF0C5" w14:textId="77777777" w:rsidR="008C5FD4" w:rsidRDefault="00ED4965">
      <w:pPr>
        <w:pStyle w:val="FirstParagraph"/>
        <w:jc w:val="both"/>
        <w:pPrChange w:id="354" w:author="Jose Perez Calatayud" w:date="2024-01-22T10:34:00Z">
          <w:pPr>
            <w:pStyle w:val="FirstParagraph"/>
          </w:pPr>
        </w:pPrChange>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w:t>
      </w:r>
      <w:r>
        <w:lastRenderedPageBreak/>
        <w:t xml:space="preserve">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 </w:t>
      </w:r>
      <w:r>
        <w:rPr>
          <w:i/>
          <w:iCs/>
        </w:rPr>
        <w:t>skin</w:t>
      </w:r>
      <w:r>
        <w:t xml:space="preserve"> en Oncentra).</w:t>
      </w:r>
    </w:p>
    <w:p w14:paraId="7E146691" w14:textId="77777777" w:rsidR="008C5FD4" w:rsidRDefault="00ED4965">
      <w:pPr>
        <w:pStyle w:val="Ttulo3"/>
      </w:pPr>
      <w:bookmarkStart w:id="355" w:name="sec-apputrecht"/>
      <w:bookmarkEnd w:id="353"/>
      <w:r>
        <w:t>2.1.3 El aplicador Utrecht</w:t>
      </w:r>
    </w:p>
    <w:p w14:paraId="6FAFC0EF" w14:textId="77777777" w:rsidR="008C5FD4" w:rsidRDefault="00ED4965">
      <w:pPr>
        <w:pStyle w:val="FirstParagraph"/>
        <w:jc w:val="both"/>
        <w:pPrChange w:id="356" w:author="Jose Perez Calatayud" w:date="2024-01-22T10:35:00Z">
          <w:pPr>
            <w:pStyle w:val="FirstParagraph"/>
          </w:pPr>
        </w:pPrChange>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r>
        <w:fldChar w:fldCharType="begin"/>
      </w:r>
      <w:r>
        <w:instrText xml:space="preserve"> HYPERLINK \l "fig-esquemautrecht" \h </w:instrText>
      </w:r>
      <w:r>
        <w:fldChar w:fldCharType="separate"/>
      </w:r>
      <w:r>
        <w:rPr>
          <w:rStyle w:val="Hipervnculo"/>
        </w:rPr>
        <w:t>figura 2.3</w:t>
      </w:r>
      <w:r>
        <w:rPr>
          <w:rStyle w:val="Hipervnculo"/>
        </w:rPr>
        <w:fldChar w:fldCharType="end"/>
      </w:r>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8C5FD4" w14:paraId="07AF0444" w14:textId="77777777">
        <w:tc>
          <w:tcPr>
            <w:tcW w:w="0" w:type="auto"/>
          </w:tcPr>
          <w:p w14:paraId="44897F32" w14:textId="77777777" w:rsidR="008C5FD4" w:rsidRDefault="00ED4965">
            <w:pPr>
              <w:jc w:val="center"/>
            </w:pPr>
            <w:bookmarkStart w:id="357" w:name="fig-esquemautrecht"/>
            <w:r>
              <w:rPr>
                <w:noProof/>
              </w:rPr>
              <w:drawing>
                <wp:inline distT="0" distB="0" distL="0" distR="0" wp14:anchorId="4774CF55" wp14:editId="6742C9B7">
                  <wp:extent cx="5473700" cy="292642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img/Esquema_utrecht.PNG"/>
                          <pic:cNvPicPr>
                            <a:picLocks noChangeAspect="1" noChangeArrowheads="1"/>
                          </pic:cNvPicPr>
                        </pic:nvPicPr>
                        <pic:blipFill>
                          <a:blip r:embed="rId25"/>
                          <a:stretch>
                            <a:fillRect/>
                          </a:stretch>
                        </pic:blipFill>
                        <pic:spPr bwMode="auto">
                          <a:xfrm>
                            <a:off x="0" y="0"/>
                            <a:ext cx="5473700" cy="2926426"/>
                          </a:xfrm>
                          <a:prstGeom prst="rect">
                            <a:avLst/>
                          </a:prstGeom>
                          <a:noFill/>
                          <a:ln w="9525">
                            <a:noFill/>
                            <a:headEnd/>
                            <a:tailEnd/>
                          </a:ln>
                        </pic:spPr>
                      </pic:pic>
                    </a:graphicData>
                  </a:graphic>
                </wp:inline>
              </w:drawing>
            </w:r>
          </w:p>
          <w:p w14:paraId="69E16A11" w14:textId="77777777" w:rsidR="008C5FD4" w:rsidRDefault="00ED4965">
            <w:pPr>
              <w:pStyle w:val="ImageCaption"/>
              <w:spacing w:before="200"/>
            </w:pPr>
            <w:r>
              <w:t>Figura 2.3: Sistema de referencia intrínseco del ovoide obtenido de la documentación técnica de Elekta</w:t>
            </w:r>
          </w:p>
        </w:tc>
        <w:bookmarkEnd w:id="357"/>
      </w:tr>
    </w:tbl>
    <w:p w14:paraId="6043625E" w14:textId="7B1C2D4F" w:rsidR="008C5FD4" w:rsidRDefault="00ED4965">
      <w:pPr>
        <w:pStyle w:val="Textoindependiente"/>
        <w:jc w:val="both"/>
        <w:pPrChange w:id="358" w:author="Jose Perez Calatayud" w:date="2024-01-22T10:35:00Z">
          <w:pPr>
            <w:pStyle w:val="Textoindependiente"/>
          </w:pPr>
        </w:pPrChange>
      </w:pPr>
      <w:r>
        <w:t xml:space="preserve">Una </w:t>
      </w:r>
      <w:ins w:id="359" w:author="Jose Perez Calatayud" w:date="2024-01-22T10:35:00Z">
        <w:r w:rsidR="00443E7C">
          <w:t xml:space="preserve">vez </w:t>
        </w:r>
      </w:ins>
      <w:r>
        <w:t xml:space="preserve">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w:t>
      </w:r>
      <w:r>
        <w:lastRenderedPageBreak/>
        <w:t xml:space="preserve">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14219CCC" w14:textId="77777777" w:rsidR="008C5FD4" w:rsidRDefault="00ED4965">
      <w:pPr>
        <w:pStyle w:val="Ttulo3"/>
      </w:pPr>
      <w:bookmarkStart w:id="360" w:name="sec-templatebenidorm"/>
      <w:bookmarkEnd w:id="355"/>
      <w:r>
        <w:t>2.1.4 El aplicador Benidorm</w:t>
      </w:r>
    </w:p>
    <w:p w14:paraId="6889001E" w14:textId="77777777" w:rsidR="008C5FD4" w:rsidRDefault="00ED4965">
      <w:pPr>
        <w:pStyle w:val="FirstParagraph"/>
        <w:jc w:val="both"/>
        <w:pPrChange w:id="361" w:author="Jose Perez Calatayud" w:date="2024-01-22T10:35:00Z">
          <w:pPr>
            <w:pStyle w:val="FirstParagraph"/>
          </w:pPr>
        </w:pPrChange>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r>
        <w:fldChar w:fldCharType="begin"/>
      </w:r>
      <w:r>
        <w:instrText xml:space="preserve"> HYPERLINK \l "sec-apputrecht" \h </w:instrText>
      </w:r>
      <w:r>
        <w:fldChar w:fldCharType="separate"/>
      </w:r>
      <w:r>
        <w:rPr>
          <w:rStyle w:val="Hipervnculo"/>
        </w:rPr>
        <w:t>la sección 2.1.3</w:t>
      </w:r>
      <w:r>
        <w:rPr>
          <w:rStyle w:val="Hipervnculo"/>
        </w:rPr>
        <w:fldChar w:fldCharType="end"/>
      </w:r>
      <w:r>
        <w:t>, los 4 cilindros (45 mm, 80 mm, 100 mm y 135 mm) y las placas perineales con las esferas de vitamina A (</w:t>
      </w:r>
      <w:r>
        <w:fldChar w:fldCharType="begin"/>
      </w:r>
      <w:r>
        <w:instrText xml:space="preserve"> HYPERLINK \l "fig-tbfreecad" \h </w:instrText>
      </w:r>
      <w:r>
        <w:fldChar w:fldCharType="separate"/>
      </w:r>
      <w:r>
        <w:rPr>
          <w:rStyle w:val="Hipervnculo"/>
        </w:rPr>
        <w:t>figura 2.4</w:t>
      </w:r>
      <w:r>
        <w:rPr>
          <w:rStyle w:val="Hipervnculo"/>
        </w:rPr>
        <w:fldChar w:fldCharType="end"/>
      </w:r>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r>
        <w:fldChar w:fldCharType="begin"/>
      </w:r>
      <w:r>
        <w:instrText xml:space="preserve"> HYPERLINK \l "sec-apputrecht" \h </w:instrText>
      </w:r>
      <w:r>
        <w:fldChar w:fldCharType="separate"/>
      </w:r>
      <w:r>
        <w:rPr>
          <w:rStyle w:val="Hipervnculo"/>
        </w:rPr>
        <w:t>la sección 2.1.3</w:t>
      </w:r>
      <w:r>
        <w:rPr>
          <w:rStyle w:val="Hipervnculo"/>
        </w:rPr>
        <w:fldChar w:fldCharType="end"/>
      </w:r>
      <w:r>
        <w:t>.</w:t>
      </w:r>
    </w:p>
    <w:tbl>
      <w:tblPr>
        <w:tblStyle w:val="Table"/>
        <w:tblW w:w="5000" w:type="pct"/>
        <w:tblLook w:val="0000" w:firstRow="0" w:lastRow="0" w:firstColumn="0" w:lastColumn="0" w:noHBand="0" w:noVBand="0"/>
      </w:tblPr>
      <w:tblGrid>
        <w:gridCol w:w="8639"/>
      </w:tblGrid>
      <w:tr w:rsidR="008C5FD4" w14:paraId="040DEAF2" w14:textId="77777777">
        <w:tc>
          <w:tcPr>
            <w:tcW w:w="0" w:type="auto"/>
          </w:tcPr>
          <w:p w14:paraId="6AD68013" w14:textId="77777777" w:rsidR="008C5FD4" w:rsidRDefault="00ED4965">
            <w:pPr>
              <w:jc w:val="center"/>
            </w:pPr>
            <w:bookmarkStart w:id="362" w:name="fig-tbfreecad"/>
            <w:r>
              <w:rPr>
                <w:noProof/>
              </w:rPr>
              <w:drawing>
                <wp:inline distT="0" distB="0" distL="0" distR="0" wp14:anchorId="08416985" wp14:editId="5079C658">
                  <wp:extent cx="5473700" cy="4011547"/>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g/TB_freecad.png"/>
                          <pic:cNvPicPr>
                            <a:picLocks noChangeAspect="1" noChangeArrowheads="1"/>
                          </pic:cNvPicPr>
                        </pic:nvPicPr>
                        <pic:blipFill>
                          <a:blip r:embed="rId26"/>
                          <a:stretch>
                            <a:fillRect/>
                          </a:stretch>
                        </pic:blipFill>
                        <pic:spPr bwMode="auto">
                          <a:xfrm>
                            <a:off x="0" y="0"/>
                            <a:ext cx="5473700" cy="4011547"/>
                          </a:xfrm>
                          <a:prstGeom prst="rect">
                            <a:avLst/>
                          </a:prstGeom>
                          <a:noFill/>
                          <a:ln w="9525">
                            <a:noFill/>
                            <a:headEnd/>
                            <a:tailEnd/>
                          </a:ln>
                        </pic:spPr>
                      </pic:pic>
                    </a:graphicData>
                  </a:graphic>
                </wp:inline>
              </w:drawing>
            </w:r>
          </w:p>
          <w:p w14:paraId="41FC3870" w14:textId="77777777" w:rsidR="008C5FD4" w:rsidRDefault="00ED4965">
            <w:pPr>
              <w:pStyle w:val="ImageCaption"/>
              <w:spacing w:before="200"/>
            </w:pPr>
            <w:r>
              <w:t>Figura 2.4: Modelo del aplicador Benidorm en FreeCAD</w:t>
            </w:r>
          </w:p>
        </w:tc>
        <w:bookmarkEnd w:id="362"/>
      </w:tr>
    </w:tbl>
    <w:p w14:paraId="24FAF99E" w14:textId="77777777" w:rsidR="008C5FD4" w:rsidRDefault="00ED4965">
      <w:pPr>
        <w:pStyle w:val="Ttulo3"/>
      </w:pPr>
      <w:bookmarkStart w:id="363" w:name="sec-MM-reconstruction"/>
      <w:bookmarkEnd w:id="360"/>
      <w:r>
        <w:lastRenderedPageBreak/>
        <w:t>2.1.5 Procedimiento de reconstrucción</w:t>
      </w:r>
    </w:p>
    <w:p w14:paraId="4B46E29D" w14:textId="77777777" w:rsidR="008C5FD4" w:rsidRDefault="00ED4965">
      <w:pPr>
        <w:pStyle w:val="FirstParagraph"/>
        <w:jc w:val="both"/>
        <w:pPrChange w:id="364" w:author="Jose Perez Calatayud" w:date="2024-01-22T10:35:00Z">
          <w:pPr>
            <w:pStyle w:val="FirstParagraph"/>
          </w:pPr>
        </w:pPrChange>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T2, junto con el </w:t>
      </w:r>
      <w:r>
        <w:rPr>
          <w:i/>
          <w:iCs/>
        </w:rPr>
        <w:t>skin</w:t>
      </w:r>
      <w:r>
        <w:t xml:space="preserve"> del aplicador. Estos se han descrito en una publicación anterior</w:t>
      </w:r>
      <w:r>
        <w:fldChar w:fldCharType="begin"/>
      </w:r>
      <w:r>
        <w:instrText xml:space="preserve"> HYPERLINK \l "ref-perez-calatayud2009" \h </w:instrText>
      </w:r>
      <w:r>
        <w:fldChar w:fldCharType="separate"/>
      </w:r>
      <w:r>
        <w:rPr>
          <w:rStyle w:val="Hipervnculo"/>
          <w:vertAlign w:val="superscript"/>
        </w:rPr>
        <w:t>76</w:t>
      </w:r>
      <w:r>
        <w:rPr>
          <w:rStyle w:val="Hipervnculo"/>
          <w:vertAlign w:val="superscript"/>
        </w:rPr>
        <w:fldChar w:fldCharType="end"/>
      </w:r>
      <w:r>
        <w:t xml:space="preserve"> y las </w:t>
      </w:r>
      <w:proofErr w:type="spellStart"/>
      <w:r>
        <w:rPr>
          <w:i/>
          <w:iCs/>
        </w:rPr>
        <w:t>dummies</w:t>
      </w:r>
      <w:proofErr w:type="spellEnd"/>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79706E0F" w14:textId="77777777" w:rsidR="008C5FD4" w:rsidRDefault="00ED4965">
      <w:pPr>
        <w:pStyle w:val="Textoindependiente"/>
        <w:jc w:val="both"/>
        <w:pPrChange w:id="365" w:author="Jose Perez Calatayud" w:date="2024-01-22T10:36:00Z">
          <w:pPr>
            <w:pStyle w:val="Textoindependiente"/>
          </w:pPr>
        </w:pPrChange>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693B2B29" w14:textId="77777777" w:rsidR="008C5FD4" w:rsidRDefault="00ED4965">
      <w:pPr>
        <w:pStyle w:val="Ttulo3"/>
      </w:pPr>
      <w:bookmarkStart w:id="366" w:name="Xe35c5183bc3f8d52b83a11be010bd84bcbacc3f"/>
      <w:bookmarkEnd w:id="363"/>
      <w:r>
        <w:t>2.1.6 Pre-plan technique feasibility in multi-interstitial/endocavitary perineal gynecological brachytherapy (Rodriguez2017 publicado en octubre 2017)</w:t>
      </w:r>
    </w:p>
    <w:p w14:paraId="1DF3AB86" w14:textId="77777777" w:rsidR="008C5FD4" w:rsidRDefault="00ED4965">
      <w:pPr>
        <w:pStyle w:val="FirstParagraph"/>
        <w:jc w:val="both"/>
        <w:pPrChange w:id="367" w:author="Jose Perez Calatayud" w:date="2024-01-22T10:36:00Z">
          <w:pPr>
            <w:pStyle w:val="FirstParagraph"/>
          </w:pPr>
        </w:pPrChange>
      </w:pPr>
      <w:r>
        <w:t xml:space="preserve">La descripción del aplicador Benidorm, el procedimiento de adquisición y el modelado en la biblioteca de aplicadores de </w:t>
      </w:r>
      <w:proofErr w:type="spellStart"/>
      <w:r>
        <w:t>Oncentra</w:t>
      </w:r>
      <w:proofErr w:type="spellEnd"/>
      <w:r>
        <w:t xml:space="preserve"> ya se describió en la </w:t>
      </w:r>
      <w:r>
        <w:fldChar w:fldCharType="begin"/>
      </w:r>
      <w:r>
        <w:instrText xml:space="preserve"> HYPERLINK \l "sec-appimagestps" \h </w:instrText>
      </w:r>
      <w:r>
        <w:fldChar w:fldCharType="separate"/>
      </w:r>
      <w:r>
        <w:rPr>
          <w:rStyle w:val="Hipervnculo"/>
        </w:rPr>
        <w:t>sección 2.1.1</w:t>
      </w:r>
      <w:r>
        <w:rPr>
          <w:rStyle w:val="Hipervnculo"/>
        </w:rPr>
        <w:fldChar w:fldCharType="end"/>
      </w:r>
      <w:r>
        <w:t>.</w:t>
      </w:r>
    </w:p>
    <w:p w14:paraId="2807EF2D" w14:textId="77777777" w:rsidR="008C5FD4" w:rsidRDefault="00ED4965">
      <w:pPr>
        <w:pStyle w:val="Textoindependiente"/>
        <w:jc w:val="both"/>
        <w:pPrChange w:id="368" w:author="Jose Perez Calatayud" w:date="2024-01-22T10:36:00Z">
          <w:pPr>
            <w:pStyle w:val="Textoindependiente"/>
          </w:pPr>
        </w:pPrChange>
      </w:pPr>
      <w:r>
        <w:t>El procedimiento de pre-planificación implementado es el siguiente:</w:t>
      </w:r>
    </w:p>
    <w:p w14:paraId="536F4D5D" w14:textId="77777777" w:rsidR="008C5FD4" w:rsidRDefault="00ED4965">
      <w:pPr>
        <w:numPr>
          <w:ilvl w:val="0"/>
          <w:numId w:val="7"/>
        </w:numPr>
        <w:jc w:val="both"/>
        <w:pPrChange w:id="369" w:author="Jose Perez Calatayud" w:date="2024-01-22T10:36:00Z">
          <w:pPr>
            <w:numPr>
              <w:numId w:val="7"/>
            </w:numPr>
            <w:ind w:left="720" w:hanging="480"/>
          </w:pPr>
        </w:pPrChange>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6FF7D594" w14:textId="77777777" w:rsidR="008C5FD4" w:rsidRDefault="00ED4965">
      <w:pPr>
        <w:numPr>
          <w:ilvl w:val="0"/>
          <w:numId w:val="7"/>
        </w:numPr>
        <w:jc w:val="both"/>
        <w:pPrChange w:id="370" w:author="Jose Perez Calatayud" w:date="2024-01-22T10:36:00Z">
          <w:pPr>
            <w:numPr>
              <w:numId w:val="7"/>
            </w:numPr>
            <w:ind w:left="720" w:hanging="480"/>
          </w:pPr>
        </w:pPrChange>
      </w:pPr>
      <w:r>
        <w:lastRenderedPageBreak/>
        <w:t>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r>
        <w:fldChar w:fldCharType="begin"/>
      </w:r>
      <w:r>
        <w:instrText xml:space="preserve"> HYPERLINK \l "ref-viswanathan2007" \h </w:instrText>
      </w:r>
      <w:r>
        <w:fldChar w:fldCharType="separate"/>
      </w:r>
      <w:r>
        <w:rPr>
          <w:rStyle w:val="Hipervnculo"/>
          <w:vertAlign w:val="superscript"/>
        </w:rPr>
        <w:t>32</w:t>
      </w:r>
      <w:r>
        <w:rPr>
          <w:rStyle w:val="Hipervnculo"/>
          <w:vertAlign w:val="superscript"/>
        </w:rPr>
        <w:fldChar w:fldCharType="end"/>
      </w:r>
      <w:r>
        <w:rPr>
          <w:vertAlign w:val="superscript"/>
        </w:rPr>
        <w:t>,</w:t>
      </w:r>
      <w:r>
        <w:fldChar w:fldCharType="begin"/>
      </w:r>
      <w:r>
        <w:instrText xml:space="preserve"> HYPERLINK \l "ref-gynecolo2011" \h </w:instrText>
      </w:r>
      <w:r>
        <w:fldChar w:fldCharType="separate"/>
      </w:r>
      <w:r>
        <w:rPr>
          <w:rStyle w:val="Hipervnculo"/>
          <w:vertAlign w:val="superscript"/>
        </w:rPr>
        <w:t>82</w:t>
      </w:r>
      <w:r>
        <w:rPr>
          <w:rStyle w:val="Hipervnculo"/>
          <w:vertAlign w:val="superscript"/>
        </w:rPr>
        <w:fldChar w:fldCharType="end"/>
      </w:r>
      <w:r>
        <w:rPr>
          <w:vertAlign w:val="superscript"/>
        </w:rPr>
        <w:t>,</w:t>
      </w:r>
      <w:r>
        <w:fldChar w:fldCharType="begin"/>
      </w:r>
      <w:r>
        <w:instrText xml:space="preserve"> HYPERLINK \l "ref-yoshida2010" \h </w:instrText>
      </w:r>
      <w:r>
        <w:fldChar w:fldCharType="separate"/>
      </w:r>
      <w:r>
        <w:rPr>
          <w:rStyle w:val="Hipervnculo"/>
          <w:vertAlign w:val="superscript"/>
        </w:rPr>
        <w:t>83</w:t>
      </w:r>
      <w:r>
        <w:rPr>
          <w:rStyle w:val="Hipervnculo"/>
          <w:vertAlign w:val="superscript"/>
        </w:rPr>
        <w:fldChar w:fldCharType="end"/>
      </w:r>
      <w:r>
        <w:t>. Las agujas necesarias y sus profundidades se seleccionan para abarcar el CTV (de la forma más conforme posible). Para facilitar esta tarea, se ha desarrollado una aplicación basada en Java vinculada al TPS (Oncentra Prostate versión 4.3, Elekta AB, Estocolmo, Suecia). A partir de este procedimiento, se obtiene la identificación de cada aguja y su profundidad previamente al implante.</w:t>
      </w:r>
    </w:p>
    <w:p w14:paraId="11C98515" w14:textId="77777777" w:rsidR="008C5FD4" w:rsidRDefault="00ED4965">
      <w:pPr>
        <w:numPr>
          <w:ilvl w:val="0"/>
          <w:numId w:val="7"/>
        </w:numPr>
        <w:jc w:val="both"/>
        <w:pPrChange w:id="371" w:author="Jose Perez Calatayud" w:date="2024-01-22T10:36:00Z">
          <w:pPr>
            <w:numPr>
              <w:numId w:val="7"/>
            </w:numPr>
            <w:ind w:left="720" w:hanging="480"/>
          </w:pPr>
        </w:pPrChange>
      </w:pPr>
      <w:r>
        <w:t>Con esta información, el oncólogo radioterapeuta procede al implante y, posteriormente, se realiza una resonancia magnética post-implante, en la que se establece el contorno, las agujas más la reconstrucción en tándem, y la optimización.</w:t>
      </w:r>
    </w:p>
    <w:p w14:paraId="7B0322E9" w14:textId="77777777" w:rsidR="008C5FD4" w:rsidRPr="00ED4965" w:rsidRDefault="00ED4965">
      <w:pPr>
        <w:pStyle w:val="Ttulo2"/>
        <w:rPr>
          <w:lang w:val="en-US"/>
        </w:rPr>
      </w:pPr>
      <w:bookmarkStart w:id="372" w:name="X7f09ca377b9259a203ffeaf38ca0b701bd5ca73"/>
      <w:bookmarkEnd w:id="344"/>
      <w:bookmarkEnd w:id="366"/>
      <w:r w:rsidRPr="00ED4965">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ED4965">
        <w:rPr>
          <w:lang w:val="en-US"/>
        </w:rPr>
        <w:t>publicado</w:t>
      </w:r>
      <w:proofErr w:type="spellEnd"/>
      <w:r w:rsidRPr="00ED4965">
        <w:rPr>
          <w:lang w:val="en-US"/>
        </w:rPr>
        <w:t xml:space="preserve"> </w:t>
      </w:r>
      <w:proofErr w:type="spellStart"/>
      <w:r w:rsidRPr="00ED4965">
        <w:rPr>
          <w:lang w:val="en-US"/>
        </w:rPr>
        <w:t>en</w:t>
      </w:r>
      <w:proofErr w:type="spellEnd"/>
      <w:r w:rsidRPr="00ED4965">
        <w:rPr>
          <w:lang w:val="en-US"/>
        </w:rPr>
        <w:t xml:space="preserve"> </w:t>
      </w:r>
      <w:proofErr w:type="spellStart"/>
      <w:r w:rsidRPr="00ED4965">
        <w:rPr>
          <w:lang w:val="en-US"/>
        </w:rPr>
        <w:t>julio</w:t>
      </w:r>
      <w:proofErr w:type="spellEnd"/>
      <w:r w:rsidRPr="00ED4965">
        <w:rPr>
          <w:lang w:val="en-US"/>
        </w:rPr>
        <w:t xml:space="preserve"> 2022)</w:t>
      </w:r>
    </w:p>
    <w:p w14:paraId="425F2BE5" w14:textId="77777777" w:rsidR="008C5FD4" w:rsidRDefault="00ED4965">
      <w:pPr>
        <w:pStyle w:val="FirstParagraph"/>
        <w:jc w:val="both"/>
        <w:pPrChange w:id="373" w:author="Jose Perez Calatayud" w:date="2024-01-22T10:36:00Z">
          <w:pPr>
            <w:pStyle w:val="FirstParagraph"/>
          </w:pPr>
        </w:pPrChange>
      </w:pPr>
      <w:r>
        <w:t>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esta en el artículo original.</w:t>
      </w:r>
    </w:p>
    <w:p w14:paraId="5823D5B8" w14:textId="77777777" w:rsidR="008C5FD4" w:rsidRDefault="00ED4965">
      <w:pPr>
        <w:pStyle w:val="Textoindependiente"/>
        <w:jc w:val="both"/>
        <w:pPrChange w:id="374" w:author="Jose Perez Calatayud" w:date="2024-01-22T10:36:00Z">
          <w:pPr>
            <w:pStyle w:val="Textoindependiente"/>
          </w:pPr>
        </w:pPrChang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r>
        <w:fldChar w:fldCharType="begin"/>
      </w:r>
      <w:r>
        <w:instrText xml:space="preserve"> HYPERLINK \l "tbl-cuestionario" \h </w:instrText>
      </w:r>
      <w:r>
        <w:fldChar w:fldCharType="separate"/>
      </w:r>
      <w:r>
        <w:rPr>
          <w:rStyle w:val="Hipervnculo"/>
        </w:rPr>
        <w:t>tabla 2.1</w:t>
      </w:r>
      <w:r>
        <w:rPr>
          <w:rStyle w:val="Hipervnculo"/>
        </w:rPr>
        <w:fldChar w:fldCharType="end"/>
      </w:r>
      <w:r>
        <w:t xml:space="preserve">. También se preguntó a los especialistas sobre software externo. También se preguntó a los especialistas sobre programas y </w:t>
      </w:r>
      <w:r>
        <w:lastRenderedPageBreak/>
        <w:t>dispositivos externos disponibles comercialmente o en fase de desarrollo que pudieran arrojar alguna luz sobre estos problemas.</w:t>
      </w:r>
    </w:p>
    <w:p w14:paraId="71CAD267" w14:textId="77777777" w:rsidR="008C5FD4" w:rsidRDefault="00ED4965">
      <w:pPr>
        <w:pStyle w:val="TableCaption"/>
      </w:pPr>
      <w:bookmarkStart w:id="375"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ED4965" w14:paraId="0ADB94AB" w14:textId="77777777" w:rsidTr="008C5FD4">
        <w:trPr>
          <w:cnfStyle w:val="100000000000" w:firstRow="1" w:lastRow="0" w:firstColumn="0" w:lastColumn="0" w:oddVBand="0" w:evenVBand="0" w:oddHBand="0" w:evenHBand="0" w:firstRowFirstColumn="0" w:firstRowLastColumn="0" w:lastRowFirstColumn="0" w:lastRowLastColumn="0"/>
          <w:tblHeader/>
        </w:trPr>
        <w:tc>
          <w:tcPr>
            <w:tcW w:w="0" w:type="auto"/>
          </w:tcPr>
          <w:p w14:paraId="0CF69C1A" w14:textId="77777777" w:rsidR="008C5FD4" w:rsidRDefault="00ED4965">
            <w:pPr>
              <w:pStyle w:val="Compact"/>
            </w:pPr>
            <w:r>
              <w:t>Pregunta</w:t>
            </w:r>
          </w:p>
        </w:tc>
        <w:tc>
          <w:tcPr>
            <w:tcW w:w="0" w:type="auto"/>
          </w:tcPr>
          <w:p w14:paraId="6BCF4D76" w14:textId="77777777" w:rsidR="008C5FD4" w:rsidRDefault="00ED4965">
            <w:pPr>
              <w:pStyle w:val="Compact"/>
            </w:pPr>
            <w:r>
              <w:t>Descripción</w:t>
            </w:r>
          </w:p>
        </w:tc>
      </w:tr>
      <w:tr w:rsidR="008C5FD4" w14:paraId="30666F70" w14:textId="77777777">
        <w:tc>
          <w:tcPr>
            <w:tcW w:w="0" w:type="auto"/>
          </w:tcPr>
          <w:p w14:paraId="24E30DB5" w14:textId="77777777" w:rsidR="008C5FD4" w:rsidRDefault="00ED4965">
            <w:pPr>
              <w:pStyle w:val="Compact"/>
            </w:pPr>
            <w:r>
              <w:t>Q1</w:t>
            </w:r>
          </w:p>
        </w:tc>
        <w:tc>
          <w:tcPr>
            <w:tcW w:w="0" w:type="auto"/>
          </w:tcPr>
          <w:p w14:paraId="3591AB53" w14:textId="77777777" w:rsidR="008C5FD4" w:rsidRDefault="00ED4965">
            <w:pPr>
              <w:pStyle w:val="Compact"/>
            </w:pPr>
            <w:r>
              <w:t>Herramientas de puesta en marcha y control de calidad.</w:t>
            </w:r>
          </w:p>
        </w:tc>
      </w:tr>
      <w:tr w:rsidR="008C5FD4" w14:paraId="5730A9FF" w14:textId="77777777">
        <w:tc>
          <w:tcPr>
            <w:tcW w:w="0" w:type="auto"/>
          </w:tcPr>
          <w:p w14:paraId="64CDDED2" w14:textId="77777777" w:rsidR="008C5FD4" w:rsidRDefault="00ED4965">
            <w:pPr>
              <w:pStyle w:val="Compact"/>
            </w:pPr>
            <w:r>
              <w:t>Q2</w:t>
            </w:r>
          </w:p>
        </w:tc>
        <w:tc>
          <w:tcPr>
            <w:tcW w:w="0" w:type="auto"/>
          </w:tcPr>
          <w:p w14:paraId="48EA14E6" w14:textId="77777777" w:rsidR="008C5FD4" w:rsidRDefault="00ED4965">
            <w:pPr>
              <w:pStyle w:val="Compact"/>
            </w:pPr>
            <w:r>
              <w:t>Registro de imágenes y utilidades para gestionar información de tratamientos previos.</w:t>
            </w:r>
          </w:p>
        </w:tc>
      </w:tr>
      <w:tr w:rsidR="008C5FD4" w14:paraId="68103655" w14:textId="77777777">
        <w:tc>
          <w:tcPr>
            <w:tcW w:w="0" w:type="auto"/>
          </w:tcPr>
          <w:p w14:paraId="00F691CE" w14:textId="77777777" w:rsidR="008C5FD4" w:rsidRDefault="00ED4965">
            <w:pPr>
              <w:pStyle w:val="Compact"/>
            </w:pPr>
            <w:r>
              <w:t>Q3</w:t>
            </w:r>
          </w:p>
        </w:tc>
        <w:tc>
          <w:tcPr>
            <w:tcW w:w="0" w:type="auto"/>
          </w:tcPr>
          <w:p w14:paraId="0E442A1C" w14:textId="77777777" w:rsidR="008C5FD4" w:rsidRDefault="00ED4965">
            <w:pPr>
              <w:pStyle w:val="Compact"/>
            </w:pPr>
            <w:r>
              <w:t>Contorneo en MRI. Eliminar la componente intracavitaria.</w:t>
            </w:r>
          </w:p>
        </w:tc>
      </w:tr>
      <w:tr w:rsidR="008C5FD4" w14:paraId="18EE27DE" w14:textId="77777777">
        <w:tc>
          <w:tcPr>
            <w:tcW w:w="0" w:type="auto"/>
          </w:tcPr>
          <w:p w14:paraId="51014F21" w14:textId="77777777" w:rsidR="008C5FD4" w:rsidRDefault="00ED4965">
            <w:pPr>
              <w:pStyle w:val="Compact"/>
            </w:pPr>
            <w:r>
              <w:t>Q4</w:t>
            </w:r>
          </w:p>
        </w:tc>
        <w:tc>
          <w:tcPr>
            <w:tcW w:w="0" w:type="auto"/>
          </w:tcPr>
          <w:p w14:paraId="3A458AE4" w14:textId="77777777" w:rsidR="008C5FD4" w:rsidRDefault="00ED4965">
            <w:pPr>
              <w:pStyle w:val="Compact"/>
            </w:pPr>
            <w:r>
              <w:t>Reconstrucción de catéteres. Bibliotecas de la componente intracavitaria.</w:t>
            </w:r>
          </w:p>
        </w:tc>
      </w:tr>
      <w:tr w:rsidR="008C5FD4" w14:paraId="78BF982E" w14:textId="77777777">
        <w:tc>
          <w:tcPr>
            <w:tcW w:w="0" w:type="auto"/>
          </w:tcPr>
          <w:p w14:paraId="037C3DBA" w14:textId="77777777" w:rsidR="008C5FD4" w:rsidRDefault="00ED4965">
            <w:pPr>
              <w:pStyle w:val="Compact"/>
            </w:pPr>
            <w:r>
              <w:t>Q5</w:t>
            </w:r>
          </w:p>
        </w:tc>
        <w:tc>
          <w:tcPr>
            <w:tcW w:w="0" w:type="auto"/>
          </w:tcPr>
          <w:p w14:paraId="5058C663" w14:textId="77777777" w:rsidR="008C5FD4" w:rsidRDefault="00ED4965">
            <w:pPr>
              <w:pStyle w:val="Compact"/>
            </w:pPr>
            <w:r>
              <w:t>Reconstrucción de agujas. Parte intersticial</w:t>
            </w:r>
          </w:p>
        </w:tc>
      </w:tr>
      <w:tr w:rsidR="008C5FD4" w14:paraId="26A5A14A" w14:textId="77777777">
        <w:tc>
          <w:tcPr>
            <w:tcW w:w="0" w:type="auto"/>
          </w:tcPr>
          <w:p w14:paraId="693E2334" w14:textId="77777777" w:rsidR="008C5FD4" w:rsidRDefault="00ED4965">
            <w:pPr>
              <w:pStyle w:val="Compact"/>
            </w:pPr>
            <w:r>
              <w:t>Q6</w:t>
            </w:r>
          </w:p>
        </w:tc>
        <w:tc>
          <w:tcPr>
            <w:tcW w:w="0" w:type="auto"/>
          </w:tcPr>
          <w:p w14:paraId="0FD983E5" w14:textId="77777777" w:rsidR="008C5FD4" w:rsidRDefault="00ED4965">
            <w:pPr>
              <w:pStyle w:val="Compact"/>
            </w:pPr>
            <w:r>
              <w:t>Interpolación de imágenes.</w:t>
            </w:r>
          </w:p>
        </w:tc>
      </w:tr>
      <w:tr w:rsidR="008C5FD4" w14:paraId="42535D26" w14:textId="77777777">
        <w:tc>
          <w:tcPr>
            <w:tcW w:w="0" w:type="auto"/>
          </w:tcPr>
          <w:p w14:paraId="3B295718" w14:textId="77777777" w:rsidR="008C5FD4" w:rsidRDefault="00ED4965">
            <w:pPr>
              <w:pStyle w:val="Compact"/>
            </w:pPr>
            <w:r>
              <w:t>Q7</w:t>
            </w:r>
          </w:p>
        </w:tc>
        <w:tc>
          <w:tcPr>
            <w:tcW w:w="0" w:type="auto"/>
          </w:tcPr>
          <w:p w14:paraId="3BFF0AF0" w14:textId="77777777" w:rsidR="008C5FD4" w:rsidRDefault="00ED4965">
            <w:pPr>
              <w:pStyle w:val="Compact"/>
            </w:pPr>
            <w:r>
              <w:t>Uso del EQD2 en la optimización del tratamiento.</w:t>
            </w:r>
          </w:p>
        </w:tc>
      </w:tr>
      <w:tr w:rsidR="008C5FD4" w14:paraId="33657788" w14:textId="77777777">
        <w:tc>
          <w:tcPr>
            <w:tcW w:w="0" w:type="auto"/>
          </w:tcPr>
          <w:p w14:paraId="13294AFB" w14:textId="77777777" w:rsidR="008C5FD4" w:rsidRDefault="00ED4965">
            <w:pPr>
              <w:pStyle w:val="Compact"/>
            </w:pPr>
            <w:r>
              <w:t>Q8</w:t>
            </w:r>
          </w:p>
        </w:tc>
        <w:tc>
          <w:tcPr>
            <w:tcW w:w="0" w:type="auto"/>
          </w:tcPr>
          <w:p w14:paraId="322E404C" w14:textId="77777777" w:rsidR="008C5FD4" w:rsidRDefault="00ED4965">
            <w:pPr>
              <w:pStyle w:val="Compact"/>
            </w:pPr>
            <w:r>
              <w:t>Uso del EQD2 para evaluar el tratamiento con la parte de radioterapia externa. Restricciones óptimas y obligatorias.</w:t>
            </w:r>
          </w:p>
        </w:tc>
      </w:tr>
      <w:tr w:rsidR="008C5FD4" w14:paraId="6666C6D3" w14:textId="77777777">
        <w:tc>
          <w:tcPr>
            <w:tcW w:w="0" w:type="auto"/>
          </w:tcPr>
          <w:p w14:paraId="56A760AA" w14:textId="77777777" w:rsidR="008C5FD4" w:rsidRDefault="00ED4965">
            <w:pPr>
              <w:pStyle w:val="Compact"/>
            </w:pPr>
            <w:r>
              <w:t>Q9</w:t>
            </w:r>
          </w:p>
        </w:tc>
        <w:tc>
          <w:tcPr>
            <w:tcW w:w="0" w:type="auto"/>
          </w:tcPr>
          <w:p w14:paraId="6E3445CD" w14:textId="77777777" w:rsidR="008C5FD4" w:rsidRDefault="00ED4965">
            <w:pPr>
              <w:pStyle w:val="Compact"/>
            </w:pPr>
            <w:r>
              <w:t>Bloqueo de pesos.</w:t>
            </w:r>
          </w:p>
        </w:tc>
      </w:tr>
      <w:tr w:rsidR="008C5FD4" w14:paraId="6A47D62A" w14:textId="77777777">
        <w:tc>
          <w:tcPr>
            <w:tcW w:w="0" w:type="auto"/>
          </w:tcPr>
          <w:p w14:paraId="0FE68883" w14:textId="77777777" w:rsidR="008C5FD4" w:rsidRDefault="00ED4965">
            <w:pPr>
              <w:pStyle w:val="Compact"/>
            </w:pPr>
            <w:r>
              <w:t>Q10</w:t>
            </w:r>
          </w:p>
        </w:tc>
        <w:tc>
          <w:tcPr>
            <w:tcW w:w="0" w:type="auto"/>
          </w:tcPr>
          <w:p w14:paraId="1A0FC6BC" w14:textId="77777777" w:rsidR="008C5FD4" w:rsidRDefault="00ED4965">
            <w:pPr>
              <w:pStyle w:val="Compact"/>
            </w:pPr>
            <w:r>
              <w:t>Métodos de optimización. Registro de los parámetros D90 y D2cc.</w:t>
            </w:r>
          </w:p>
        </w:tc>
      </w:tr>
      <w:tr w:rsidR="008C5FD4" w14:paraId="55EC072D" w14:textId="77777777">
        <w:tc>
          <w:tcPr>
            <w:tcW w:w="0" w:type="auto"/>
          </w:tcPr>
          <w:p w14:paraId="60EFE81E" w14:textId="77777777" w:rsidR="008C5FD4" w:rsidRDefault="00ED4965">
            <w:pPr>
              <w:pStyle w:val="Compact"/>
            </w:pPr>
            <w:r>
              <w:t>Q11</w:t>
            </w:r>
          </w:p>
        </w:tc>
        <w:tc>
          <w:tcPr>
            <w:tcW w:w="0" w:type="auto"/>
          </w:tcPr>
          <w:p w14:paraId="6EA89F16" w14:textId="77777777" w:rsidR="008C5FD4" w:rsidRDefault="00ED4965">
            <w:pPr>
              <w:pStyle w:val="Compact"/>
            </w:pPr>
            <w:r>
              <w:t>Resolución de los histogramas dosis-volumen.</w:t>
            </w:r>
          </w:p>
        </w:tc>
      </w:tr>
      <w:tr w:rsidR="008C5FD4" w14:paraId="6CF911E1" w14:textId="77777777">
        <w:tc>
          <w:tcPr>
            <w:tcW w:w="0" w:type="auto"/>
          </w:tcPr>
          <w:p w14:paraId="5ADC30AC" w14:textId="77777777" w:rsidR="008C5FD4" w:rsidRDefault="00ED4965">
            <w:pPr>
              <w:pStyle w:val="Compact"/>
            </w:pPr>
            <w:r>
              <w:t>Q12</w:t>
            </w:r>
          </w:p>
        </w:tc>
        <w:tc>
          <w:tcPr>
            <w:tcW w:w="0" w:type="auto"/>
          </w:tcPr>
          <w:p w14:paraId="4C4422D5" w14:textId="77777777" w:rsidR="008C5FD4" w:rsidRDefault="00ED4965">
            <w:pPr>
              <w:pStyle w:val="Compact"/>
            </w:pPr>
            <w:r>
              <w:t>Localización de los puntos D2cc.</w:t>
            </w:r>
          </w:p>
        </w:tc>
      </w:tr>
      <w:tr w:rsidR="008C5FD4" w14:paraId="2786D39A" w14:textId="77777777">
        <w:tc>
          <w:tcPr>
            <w:tcW w:w="0" w:type="auto"/>
          </w:tcPr>
          <w:p w14:paraId="2A2FD00A" w14:textId="77777777" w:rsidR="008C5FD4" w:rsidRDefault="00ED4965">
            <w:pPr>
              <w:pStyle w:val="Compact"/>
            </w:pPr>
            <w:r>
              <w:t>Q13</w:t>
            </w:r>
          </w:p>
        </w:tc>
        <w:tc>
          <w:tcPr>
            <w:tcW w:w="0" w:type="auto"/>
          </w:tcPr>
          <w:p w14:paraId="074CC74F" w14:textId="77777777" w:rsidR="008C5FD4" w:rsidRDefault="00ED4965">
            <w:pPr>
              <w:pStyle w:val="Compact"/>
            </w:pPr>
            <w:r>
              <w:t>Algoritmos de cálculo por heterogeneidad en braquiterapia (MBDCA).</w:t>
            </w:r>
          </w:p>
        </w:tc>
      </w:tr>
    </w:tbl>
    <w:bookmarkEnd w:id="375"/>
    <w:p w14:paraId="7A7093BB" w14:textId="77777777" w:rsidR="008C5FD4" w:rsidRDefault="00ED4965">
      <w:pPr>
        <w:pStyle w:val="Textoindependiente"/>
        <w:jc w:val="both"/>
        <w:pPrChange w:id="376" w:author="Jose Perez Calatayud" w:date="2024-01-22T10:37:00Z">
          <w:pPr>
            <w:pStyle w:val="Textoindependiente"/>
          </w:pPr>
        </w:pPrChange>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4BE07680" w14:textId="77777777" w:rsidR="008C5FD4" w:rsidRDefault="00ED4965">
      <w:pPr>
        <w:pStyle w:val="Ttulo3"/>
      </w:pPr>
      <w:bookmarkStart w:id="377" w:name="sec-q1"/>
      <w:r>
        <w:t>2.2.1 Q1—Herramientas de puesta en marcha y control de calidad</w:t>
      </w:r>
    </w:p>
    <w:p w14:paraId="7D2EF938" w14:textId="77777777" w:rsidR="008C5FD4" w:rsidRDefault="00ED4965">
      <w:pPr>
        <w:pStyle w:val="FirstParagraph"/>
        <w:jc w:val="both"/>
        <w:pPrChange w:id="378" w:author="Jose Perez Calatayud" w:date="2024-01-22T10:37:00Z">
          <w:pPr>
            <w:pStyle w:val="FirstParagraph"/>
          </w:pPr>
        </w:pPrChange>
      </w:pPr>
      <w:r>
        <w:t>Además de la verificación de la geometría del aplicador, el físico médico debe comprobar el cálculo TPS de la dosis (basado en TG43</w:t>
      </w:r>
      <w:r>
        <w:fldChar w:fldCharType="begin"/>
      </w:r>
      <w:r>
        <w:instrText xml:space="preserve"> HYPERLINK \l "ref-rivard2004" \h </w:instrText>
      </w:r>
      <w:r>
        <w:fldChar w:fldCharType="separate"/>
      </w:r>
      <w:r>
        <w:rPr>
          <w:rStyle w:val="Hipervnculo"/>
          <w:vertAlign w:val="superscript"/>
        </w:rPr>
        <w:t>84</w:t>
      </w:r>
      <w:r>
        <w:rPr>
          <w:rStyle w:val="Hipervnculo"/>
          <w:vertAlign w:val="superscript"/>
        </w:rPr>
        <w:fldChar w:fldCharType="end"/>
      </w:r>
      <w:r>
        <w:t xml:space="preserve"> y también en TG186</w:t>
      </w:r>
      <w:r>
        <w:fldChar w:fldCharType="begin"/>
      </w:r>
      <w:r>
        <w:instrText xml:space="preserve"> HYPERLINK \l "ref-beaulieu2012a" \h </w:instrText>
      </w:r>
      <w:r>
        <w:fldChar w:fldCharType="separate"/>
      </w:r>
      <w:r>
        <w:rPr>
          <w:rStyle w:val="Hipervnculo"/>
          <w:vertAlign w:val="superscript"/>
        </w:rPr>
        <w:t>85</w:t>
      </w:r>
      <w:r>
        <w:rPr>
          <w:rStyle w:val="Hipervnculo"/>
          <w:vertAlign w:val="superscript"/>
        </w:rPr>
        <w:fldChar w:fldCharType="end"/>
      </w:r>
      <w:r>
        <w:t xml:space="preserve"> cuando sea posible), la geometría del aplicador dentro de las bibliotecas digitales y en general de todas las herramientas implicadas en la planificación de un tratamiento. Las bibliotecas de aplicadores reproducen la geometría de los aplicadores. Sin embargo, </w:t>
      </w:r>
      <w:r>
        <w:lastRenderedPageBreak/>
        <w:t>la trayectoria real de la fuente podría diferir del eje de simetría del aplicador, que suele ser la trayectoria introducida por el fabricante en las bibliotecas correspondientes</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TPSs basados en el uso de </w:t>
      </w:r>
      <w:r>
        <w:rPr>
          <w:i/>
          <w:iCs/>
        </w:rPr>
        <w:t>model-based dose calculation algorithms</w:t>
      </w:r>
      <w:r>
        <w:t xml:space="preserve"> las MBDCA. El grupo de trabajo AAPM/ESTRO/ABG/ABS sobre MBDCA en braquiterapia (WG-DCAB)</w:t>
      </w:r>
      <w:r>
        <w:fldChar w:fldCharType="begin"/>
      </w:r>
      <w:r>
        <w:instrText xml:space="preserve"> HYPERLINK \l "ref-beaulieu2023" \h </w:instrText>
      </w:r>
      <w:r>
        <w:fldChar w:fldCharType="separate"/>
      </w:r>
      <w:r>
        <w:rPr>
          <w:rStyle w:val="Hipervnculo"/>
          <w:vertAlign w:val="superscript"/>
        </w:rPr>
        <w:t>86</w:t>
      </w:r>
      <w:r>
        <w:rPr>
          <w:rStyle w:val="Hipervnculo"/>
          <w:vertAlign w:val="superscript"/>
        </w:rPr>
        <w:fldChar w:fldCharType="end"/>
      </w:r>
      <w:r>
        <w:t xml:space="preserve">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 xml:space="preserve">Joint AAPM/IROC-Houston </w:t>
      </w:r>
      <w:proofErr w:type="spellStart"/>
      <w:r>
        <w:rPr>
          <w:i/>
          <w:iCs/>
        </w:rPr>
        <w:t>Brachytherapy</w:t>
      </w:r>
      <w:proofErr w:type="spellEnd"/>
      <w:r>
        <w:rPr>
          <w:i/>
          <w:iCs/>
        </w:rPr>
        <w:t xml:space="preserve"> </w:t>
      </w:r>
      <w:proofErr w:type="spellStart"/>
      <w:r>
        <w:rPr>
          <w:i/>
          <w:iCs/>
        </w:rPr>
        <w:t>Source</w:t>
      </w:r>
      <w:proofErr w:type="spellEnd"/>
      <w:r>
        <w:rPr>
          <w:i/>
          <w:iCs/>
        </w:rPr>
        <w:t xml:space="preserve"> Registry</w:t>
      </w:r>
      <w:r>
        <w:fldChar w:fldCharType="begin"/>
      </w:r>
      <w:r>
        <w:instrText xml:space="preserve"> HYPERLINK \l "ref-AAPM/IROC" \h </w:instrText>
      </w:r>
      <w:r>
        <w:fldChar w:fldCharType="separate"/>
      </w:r>
      <w:r>
        <w:rPr>
          <w:rStyle w:val="Hipervnculo"/>
          <w:vertAlign w:val="superscript"/>
        </w:rPr>
        <w:t>87</w:t>
      </w:r>
      <w:r>
        <w:rPr>
          <w:rStyle w:val="Hipervnculo"/>
          <w:vertAlign w:val="superscript"/>
        </w:rPr>
        <w:fldChar w:fldCharType="end"/>
      </w:r>
      <w:r>
        <w:t>. También se han compartido manuales específicos de los proveedores para orientar a los físicos.</w:t>
      </w:r>
    </w:p>
    <w:p w14:paraId="0E1BC8B1" w14:textId="77777777" w:rsidR="008C5FD4" w:rsidRDefault="00ED4965">
      <w:pPr>
        <w:pStyle w:val="Textoindependiente"/>
        <w:jc w:val="both"/>
        <w:pPrChange w:id="379" w:author="Jose Perez Calatayud" w:date="2024-01-22T10:37:00Z">
          <w:pPr>
            <w:pStyle w:val="Textoindependiente"/>
          </w:pPr>
        </w:pPrChange>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r>
        <w:fldChar w:fldCharType="begin"/>
      </w:r>
      <w:r>
        <w:instrText xml:space="preserve"> HYPERLINK \l "ref-nath1997" \h </w:instrText>
      </w:r>
      <w:r>
        <w:fldChar w:fldCharType="separate"/>
      </w:r>
      <w:r>
        <w:rPr>
          <w:rStyle w:val="Hipervnculo"/>
          <w:vertAlign w:val="superscript"/>
        </w:rPr>
        <w:t>88</w:t>
      </w:r>
      <w:r>
        <w:rPr>
          <w:rStyle w:val="Hipervnculo"/>
          <w:vertAlign w:val="superscript"/>
        </w:rPr>
        <w:fldChar w:fldCharType="end"/>
      </w:r>
      <w:r>
        <w:rPr>
          <w:vertAlign w:val="superscript"/>
        </w:rPr>
        <w:t>–</w:t>
      </w:r>
      <w:r>
        <w:fldChar w:fldCharType="begin"/>
      </w:r>
      <w:r>
        <w:instrText xml:space="preserve"> HYPERLINK \l "ref-elfrink2002" \h </w:instrText>
      </w:r>
      <w:r>
        <w:fldChar w:fldCharType="separate"/>
      </w:r>
      <w:r>
        <w:rPr>
          <w:rStyle w:val="Hipervnculo"/>
          <w:vertAlign w:val="superscript"/>
        </w:rPr>
        <w:t>90</w:t>
      </w:r>
      <w:r>
        <w:rPr>
          <w:rStyle w:val="Hipervnculo"/>
          <w:vertAlign w:val="superscript"/>
        </w:rPr>
        <w:fldChar w:fldCharType="end"/>
      </w:r>
      <w:r>
        <w:t>.</w:t>
      </w:r>
    </w:p>
    <w:p w14:paraId="5AEEDEC7" w14:textId="77777777" w:rsidR="008C5FD4" w:rsidRDefault="00ED4965">
      <w:pPr>
        <w:pStyle w:val="Ttulo3"/>
      </w:pPr>
      <w:bookmarkStart w:id="380" w:name="sec-q2"/>
      <w:bookmarkEnd w:id="377"/>
      <w:r>
        <w:t>2.2.2 Q2—Registro de imágenes y utilidades para gestionar información de tratamientos previos</w:t>
      </w:r>
    </w:p>
    <w:p w14:paraId="18E56624" w14:textId="77777777" w:rsidR="008C5FD4" w:rsidRDefault="00ED4965">
      <w:pPr>
        <w:pStyle w:val="FirstParagraph"/>
        <w:jc w:val="both"/>
        <w:pPrChange w:id="381" w:author="Jose Perez Calatayud" w:date="2024-01-22T10:37:00Z">
          <w:pPr>
            <w:pStyle w:val="FirstParagraph"/>
          </w:pPr>
        </w:pPrChange>
      </w:pPr>
      <w:r>
        <w:t>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338C317F" w14:textId="77777777" w:rsidR="008C5FD4" w:rsidRDefault="00ED4965">
      <w:pPr>
        <w:pStyle w:val="Textoindependiente"/>
        <w:jc w:val="both"/>
        <w:pPrChange w:id="382" w:author="Jose Perez Calatayud" w:date="2024-01-22T10:37:00Z">
          <w:pPr>
            <w:pStyle w:val="Textoindependiente"/>
          </w:pPr>
        </w:pPrChange>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r>
        <w:fldChar w:fldCharType="begin"/>
      </w:r>
      <w:r>
        <w:instrText xml:space="preserve"> HYPERLINK \l "ref-ICRU38" \h </w:instrText>
      </w:r>
      <w:r>
        <w:fldChar w:fldCharType="separate"/>
      </w:r>
      <w:r>
        <w:rPr>
          <w:rStyle w:val="Hipervnculo"/>
          <w:vertAlign w:val="superscript"/>
        </w:rPr>
        <w:t>22</w:t>
      </w:r>
      <w:r>
        <w:rPr>
          <w:rStyle w:val="Hipervnculo"/>
          <w:vertAlign w:val="superscript"/>
        </w:rPr>
        <w:fldChar w:fldCharType="end"/>
      </w:r>
      <w:r>
        <w:rPr>
          <w:vertAlign w:val="superscript"/>
        </w:rPr>
        <w:t>,</w:t>
      </w:r>
      <w:r>
        <w:fldChar w:fldCharType="begin"/>
      </w:r>
      <w:r>
        <w:instrText xml:space="preserve"> HYPERLINK \l "ref-swamidas2020" \h </w:instrText>
      </w:r>
      <w:r>
        <w:fldChar w:fldCharType="separate"/>
      </w:r>
      <w:r>
        <w:rPr>
          <w:rStyle w:val="Hipervnculo"/>
          <w:vertAlign w:val="superscript"/>
        </w:rPr>
        <w:t>91</w:t>
      </w:r>
      <w:r>
        <w:rPr>
          <w:rStyle w:val="Hipervnculo"/>
          <w:vertAlign w:val="superscript"/>
        </w:rPr>
        <w:fldChar w:fldCharType="end"/>
      </w:r>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4539461" w14:textId="77777777" w:rsidR="008C5FD4" w:rsidRDefault="00ED4965">
      <w:pPr>
        <w:pStyle w:val="Textoindependiente"/>
        <w:jc w:val="both"/>
        <w:pPrChange w:id="383" w:author="Jose Perez Calatayud" w:date="2024-01-22T10:37:00Z">
          <w:pPr>
            <w:pStyle w:val="Textoindependiente"/>
          </w:pPr>
        </w:pPrChange>
      </w:pPr>
      <w:r>
        <w:t>Si el tratamiento de braquiterapia consta de más de un implante, sería muy útil incluir en la optimización las distribuciones de dosis de los implantes anteriores.</w:t>
      </w:r>
    </w:p>
    <w:p w14:paraId="35700C67" w14:textId="77777777" w:rsidR="008C5FD4" w:rsidRDefault="00ED4965">
      <w:pPr>
        <w:pStyle w:val="Textoindependiente"/>
        <w:jc w:val="both"/>
        <w:pPrChange w:id="384" w:author="Jose Perez Calatayud" w:date="2024-01-22T10:37:00Z">
          <w:pPr>
            <w:pStyle w:val="Textoindependiente"/>
          </w:pPr>
        </w:pPrChange>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698A9FB" w14:textId="77777777" w:rsidR="008C5FD4" w:rsidRDefault="00ED4965">
      <w:pPr>
        <w:pStyle w:val="Ttulo3"/>
      </w:pPr>
      <w:bookmarkStart w:id="385" w:name="sec-q3"/>
      <w:bookmarkEnd w:id="380"/>
      <w:r>
        <w:lastRenderedPageBreak/>
        <w:t>2.2.3 Q3—Contorneo en MRI. Eliminar la componente intracavitaria</w:t>
      </w:r>
    </w:p>
    <w:p w14:paraId="49BDBE80" w14:textId="77777777" w:rsidR="008C5FD4" w:rsidRDefault="00ED4965">
      <w:pPr>
        <w:pStyle w:val="FirstParagraph"/>
        <w:jc w:val="both"/>
        <w:pPrChange w:id="386" w:author="Jose Perez Calatayud" w:date="2024-01-22T10:37:00Z">
          <w:pPr>
            <w:pStyle w:val="FirstParagraph"/>
          </w:pPr>
        </w:pPrChange>
      </w:pPr>
      <w:r>
        <w:t>Una cuestión importante para la segmentación del cuello uterino es la presencia del aplicador. Dicho aplicador provoca la deformación de los tejidos circundantes, dificultando el contorneo preciso</w:t>
      </w:r>
      <w:r>
        <w:fldChar w:fldCharType="begin"/>
      </w:r>
      <w:r>
        <w:instrText xml:space="preserve"> HYPERLINK \l "ref-sabater2014" \h </w:instrText>
      </w:r>
      <w:r>
        <w:fldChar w:fldCharType="separate"/>
      </w:r>
      <w:r>
        <w:rPr>
          <w:rStyle w:val="Hipervnculo"/>
          <w:vertAlign w:val="superscript"/>
        </w:rPr>
        <w:t>92</w:t>
      </w:r>
      <w:r>
        <w:rPr>
          <w:rStyle w:val="Hipervnculo"/>
          <w:vertAlign w:val="superscript"/>
        </w:rPr>
        <w:fldChar w:fldCharType="end"/>
      </w:r>
      <w:r>
        <w:t>. Además, el elevado gradiente de dosis en las proximidades del aplicador puede afectar a la precisión de los parámetros dosimétricos DVH de los tejidos circundantes</w:t>
      </w:r>
      <w:r>
        <w:fldChar w:fldCharType="begin"/>
      </w:r>
      <w:r>
        <w:instrText xml:space="preserve"> HYPERLINK \l "ref-anderson2013" \h </w:instrText>
      </w:r>
      <w:r>
        <w:fldChar w:fldCharType="separate"/>
      </w:r>
      <w:r>
        <w:rPr>
          <w:rStyle w:val="Hipervnculo"/>
          <w:vertAlign w:val="superscript"/>
        </w:rPr>
        <w:t>93</w:t>
      </w:r>
      <w:r>
        <w:rPr>
          <w:rStyle w:val="Hipervnculo"/>
          <w:vertAlign w:val="superscript"/>
        </w:rPr>
        <w:fldChar w:fldCharType="end"/>
      </w:r>
      <w:r>
        <w:rPr>
          <w:vertAlign w:val="superscript"/>
        </w:rPr>
        <w:t>,</w:t>
      </w:r>
      <w:r>
        <w:fldChar w:fldCharType="begin"/>
      </w:r>
      <w:r>
        <w:instrText xml:space="preserve"> HYPERLINK \l "ref-xu2022" \h </w:instrText>
      </w:r>
      <w:r>
        <w:fldChar w:fldCharType="separate"/>
      </w:r>
      <w:r>
        <w:rPr>
          <w:rStyle w:val="Hipervnculo"/>
          <w:vertAlign w:val="superscript"/>
        </w:rPr>
        <w:t>94</w:t>
      </w:r>
      <w:r>
        <w:rPr>
          <w:rStyle w:val="Hipervnculo"/>
          <w:vertAlign w:val="superscript"/>
        </w:rPr>
        <w:fldChar w:fldCharType="end"/>
      </w:r>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0F4216CF" w14:textId="77777777" w:rsidR="008C5FD4" w:rsidRDefault="00ED4965">
      <w:pPr>
        <w:pStyle w:val="Ttulo3"/>
      </w:pPr>
      <w:bookmarkStart w:id="387" w:name="sec-q4"/>
      <w:bookmarkEnd w:id="385"/>
      <w:r>
        <w:t>2.2.4 Q4—Reconstrucción de catéteres. Bibliotecas de la componente intracavitaria</w:t>
      </w:r>
    </w:p>
    <w:p w14:paraId="7571C2A9" w14:textId="77777777" w:rsidR="008C5FD4" w:rsidRDefault="00ED4965">
      <w:pPr>
        <w:pStyle w:val="FirstParagraph"/>
        <w:jc w:val="both"/>
        <w:pPrChange w:id="388" w:author="Jose Perez Calatayud" w:date="2024-01-22T10:38:00Z">
          <w:pPr>
            <w:pStyle w:val="FirstParagraph"/>
          </w:pPr>
        </w:pPrChange>
      </w:pPr>
      <w:r>
        <w:t>Determinar la trayectoria de la fuente y la posición de parada más distal, junto la coincidencia con la anatomía del paciente, son los objetivos de la reconstrucción de las trayectorias de la fuente</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t xml:space="preserve">. El diseño de </w:t>
      </w:r>
      <w:r>
        <w:rPr>
          <w:i/>
          <w:iCs/>
        </w:rPr>
        <w:t>dummies</w:t>
      </w:r>
      <w:r>
        <w:t xml:space="preserve"> 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r>
        <w:fldChar w:fldCharType="begin"/>
      </w:r>
      <w:r>
        <w:instrText xml:space="preserve"> HYPERLINK \l "ref-perez-calatayud2009" \h </w:instrText>
      </w:r>
      <w:r>
        <w:fldChar w:fldCharType="separate"/>
      </w:r>
      <w:r>
        <w:rPr>
          <w:rStyle w:val="Hipervnculo"/>
          <w:vertAlign w:val="superscript"/>
        </w:rPr>
        <w:t>76</w:t>
      </w:r>
      <w:r>
        <w:rPr>
          <w:rStyle w:val="Hipervnculo"/>
          <w:vertAlign w:val="superscript"/>
        </w:rPr>
        <w:fldChar w:fldCharType="end"/>
      </w:r>
      <w:r>
        <w:t>.</w:t>
      </w:r>
    </w:p>
    <w:p w14:paraId="2845C7D4" w14:textId="77777777" w:rsidR="008C5FD4" w:rsidRDefault="00ED4965">
      <w:pPr>
        <w:pStyle w:val="Textoindependiente"/>
        <w:jc w:val="both"/>
        <w:pPrChange w:id="389" w:author="Jose Perez Calatayud" w:date="2024-01-22T10:38:00Z">
          <w:pPr>
            <w:pStyle w:val="Textoindependiente"/>
          </w:pPr>
        </w:pPrChange>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180FE25D" w14:textId="77777777" w:rsidR="008C5FD4" w:rsidRDefault="00ED4965">
      <w:pPr>
        <w:pStyle w:val="Ttulo3"/>
      </w:pPr>
      <w:bookmarkStart w:id="390" w:name="sec-q5"/>
      <w:bookmarkEnd w:id="387"/>
      <w:r>
        <w:t>2.2.5 Q5—Reconstrucción de agujas. Parte intersticial</w:t>
      </w:r>
    </w:p>
    <w:p w14:paraId="346BD52A" w14:textId="77777777" w:rsidR="008C5FD4" w:rsidRDefault="00ED4965">
      <w:pPr>
        <w:pStyle w:val="FirstParagraph"/>
        <w:jc w:val="both"/>
        <w:pPrChange w:id="391" w:author="Jose Perez Calatayud" w:date="2024-01-22T10:38:00Z">
          <w:pPr>
            <w:pStyle w:val="FirstParagraph"/>
          </w:pPr>
        </w:pPrChange>
      </w:pPr>
      <w:r>
        <w:t xml:space="preserve">Como se ha comentado en </w:t>
      </w:r>
      <w:r>
        <w:fldChar w:fldCharType="begin"/>
      </w:r>
      <w:r>
        <w:instrText xml:space="preserve"> HYPERLINK \l "sec-q4" \h </w:instrText>
      </w:r>
      <w:r>
        <w:fldChar w:fldCharType="separate"/>
      </w:r>
      <w:r>
        <w:rPr>
          <w:rStyle w:val="Hipervnculo"/>
        </w:rPr>
        <w:t>Sección 2.2.4</w:t>
      </w:r>
      <w:r>
        <w:rPr>
          <w:rStyle w:val="Hipervnculo"/>
        </w:rPr>
        <w:fldChar w:fldCharType="end"/>
      </w:r>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27DD7BC2" w14:textId="77777777" w:rsidR="008C5FD4" w:rsidRDefault="00ED4965">
      <w:pPr>
        <w:pStyle w:val="Ttulo3"/>
      </w:pPr>
      <w:bookmarkStart w:id="392" w:name="sec-q6"/>
      <w:bookmarkEnd w:id="390"/>
      <w:r>
        <w:t>2.2.6 Q6—Interpolación de imágenes</w:t>
      </w:r>
    </w:p>
    <w:p w14:paraId="76E19099" w14:textId="77777777" w:rsidR="008C5FD4" w:rsidRDefault="00ED4965">
      <w:pPr>
        <w:pStyle w:val="FirstParagraph"/>
        <w:jc w:val="both"/>
        <w:pPrChange w:id="393" w:author="Jose Perez Calatayud" w:date="2024-01-22T10:38:00Z">
          <w:pPr>
            <w:pStyle w:val="FirstParagraph"/>
          </w:pPr>
        </w:pPrChange>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w:t>
      </w:r>
      <w:r>
        <w:lastRenderedPageBreak/>
        <w:t>reconstrucción. Este objetivo de precisión es especialmente importante para la determinación de la posición de la punta. Una posible solución es agregar imágenes reconstruidas entre dos espesores de corte, reduciendo así la incertidumbre.</w:t>
      </w:r>
    </w:p>
    <w:p w14:paraId="46753697" w14:textId="77777777" w:rsidR="008C5FD4" w:rsidRDefault="00ED4965">
      <w:pPr>
        <w:pStyle w:val="Ttulo3"/>
        <w:jc w:val="both"/>
        <w:pPrChange w:id="394" w:author="Jose Perez Calatayud" w:date="2024-01-22T10:38:00Z">
          <w:pPr>
            <w:pStyle w:val="Ttulo3"/>
          </w:pPr>
        </w:pPrChange>
      </w:pPr>
      <w:bookmarkStart w:id="395" w:name="sec-q7"/>
      <w:bookmarkEnd w:id="392"/>
      <w:r>
        <w:t>2.2.7 Q7—Uso del EQD2 en la optimización del tratamiento</w:t>
      </w:r>
    </w:p>
    <w:p w14:paraId="19BC262F" w14:textId="77777777" w:rsidR="008C5FD4" w:rsidRDefault="00ED4965">
      <w:pPr>
        <w:pStyle w:val="FirstParagraph"/>
        <w:jc w:val="both"/>
        <w:pPrChange w:id="396" w:author="Jose Perez Calatayud" w:date="2024-01-22T10:38:00Z">
          <w:pPr>
            <w:pStyle w:val="FirstParagraph"/>
          </w:pPr>
        </w:pPrChange>
      </w:pPr>
      <w:r>
        <w:t xml:space="preserve">Las dosis objetivo y de tolerancia de los OAR en el cáncer de cérvix localmente avanzado se expresan en EQD2 y no en unidades de dosis físicas como se explicó en la </w:t>
      </w:r>
      <w:r>
        <w:fldChar w:fldCharType="begin"/>
      </w:r>
      <w:r>
        <w:instrText xml:space="preserve"> HYPERLINK \l "sec-equivalentesbiologicos" \h </w:instrText>
      </w:r>
      <w:r>
        <w:fldChar w:fldCharType="separate"/>
      </w:r>
      <w:r>
        <w:rPr>
          <w:rStyle w:val="Hipervnculo"/>
        </w:rPr>
        <w:t>sección 1.3.11</w:t>
      </w:r>
      <w:r>
        <w:rPr>
          <w:rStyle w:val="Hipervnculo"/>
        </w:rPr>
        <w:fldChar w:fldCharType="end"/>
      </w:r>
      <w:r>
        <w:t>. Esto es debido a que el esquema de tratamiento combina dos modalidades de tratamiento con diferentes fraccionamientos y efectividad biológica (EBRT + BT).</w:t>
      </w:r>
    </w:p>
    <w:p w14:paraId="62119F0E" w14:textId="77777777" w:rsidR="008C5FD4" w:rsidRDefault="00ED4965">
      <w:pPr>
        <w:pStyle w:val="Textoindependiente"/>
        <w:jc w:val="both"/>
        <w:pPrChange w:id="397" w:author="Jose Perez Calatayud" w:date="2024-01-22T10:38:00Z">
          <w:pPr>
            <w:pStyle w:val="Textoindependiente"/>
          </w:pPr>
        </w:pPrChange>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90FCEF3" w14:textId="77777777" w:rsidR="008C5FD4" w:rsidRDefault="00ED4965">
      <w:pPr>
        <w:pStyle w:val="Ttulo3"/>
      </w:pPr>
      <w:bookmarkStart w:id="398" w:name="sec-q8"/>
      <w:bookmarkEnd w:id="395"/>
      <w:r>
        <w:t>2.2.8 Q8—Uso del EQD2 para evaluar el tratamiento con la parte de radioterapia externa. Restricciones óptimas y obligatorias</w:t>
      </w:r>
    </w:p>
    <w:p w14:paraId="4E832B93" w14:textId="77777777" w:rsidR="008C5FD4" w:rsidRDefault="00ED4965">
      <w:pPr>
        <w:pStyle w:val="FirstParagraph"/>
        <w:jc w:val="both"/>
        <w:pPrChange w:id="399" w:author="Jose Perez Calatayud" w:date="2024-01-22T10:38:00Z">
          <w:pPr>
            <w:pStyle w:val="FirstParagraph"/>
          </w:pPr>
        </w:pPrChange>
      </w:pPr>
      <w:r>
        <w:t xml:space="preserve">Como se mencionó en </w:t>
      </w:r>
      <w:r>
        <w:fldChar w:fldCharType="begin"/>
      </w:r>
      <w:r>
        <w:instrText xml:space="preserve"> HYPERLINK \l "sec-q7" \h </w:instrText>
      </w:r>
      <w:r>
        <w:fldChar w:fldCharType="separate"/>
      </w:r>
      <w:r>
        <w:rPr>
          <w:rStyle w:val="Hipervnculo"/>
        </w:rPr>
        <w:t>Sección 2.2.7</w:t>
      </w:r>
      <w:r>
        <w:rPr>
          <w:rStyle w:val="Hipervnculo"/>
        </w:rPr>
        <w:fldChar w:fldCharType="end"/>
      </w:r>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r>
        <w:fldChar w:fldCharType="begin"/>
      </w:r>
      <w:r>
        <w:instrText xml:space="preserve"> HYPERLINK \l "ref-ICRU89" \h </w:instrText>
      </w:r>
      <w:r>
        <w:fldChar w:fldCharType="separate"/>
      </w:r>
      <w:r>
        <w:rPr>
          <w:rStyle w:val="Hipervnculo"/>
          <w:vertAlign w:val="superscript"/>
        </w:rPr>
        <w:t>40</w:t>
      </w:r>
      <w:r>
        <w:rPr>
          <w:rStyle w:val="Hipervnculo"/>
          <w:vertAlign w:val="superscript"/>
        </w:rPr>
        <w:fldChar w:fldCharType="end"/>
      </w:r>
      <w:r>
        <w:t>.</w:t>
      </w:r>
    </w:p>
    <w:p w14:paraId="192B8471" w14:textId="77777777" w:rsidR="008C5FD4" w:rsidRDefault="00ED4965">
      <w:pPr>
        <w:pStyle w:val="Ttulo3"/>
        <w:jc w:val="both"/>
        <w:pPrChange w:id="400" w:author="Jose Perez Calatayud" w:date="2024-01-22T10:38:00Z">
          <w:pPr>
            <w:pStyle w:val="Ttulo3"/>
          </w:pPr>
        </w:pPrChange>
      </w:pPr>
      <w:bookmarkStart w:id="401" w:name="sec-q9"/>
      <w:bookmarkEnd w:id="398"/>
      <w:r>
        <w:t>2.2.9 Q9—Bloqueo de pesos</w:t>
      </w:r>
    </w:p>
    <w:p w14:paraId="358494F4" w14:textId="77777777" w:rsidR="008C5FD4" w:rsidRDefault="00ED4965">
      <w:pPr>
        <w:pStyle w:val="FirstParagraph"/>
        <w:jc w:val="both"/>
        <w:pPrChange w:id="402" w:author="Jose Perez Calatayud" w:date="2024-01-22T10:38:00Z">
          <w:pPr>
            <w:pStyle w:val="FirstParagraph"/>
          </w:pPr>
        </w:pPrChange>
      </w:pPr>
      <w:r>
        <w:t>Los protocolos más recientes (EMBRACE II e ICRU 89) sugieren reducir las dosis vaginales (TRAK vaginal representa menos del 30% del total) y controlar la contribución del componente intersticial (menos del 20-30%)</w:t>
      </w:r>
      <w:r>
        <w:fldChar w:fldCharType="begin"/>
      </w:r>
      <w:r>
        <w:instrText xml:space="preserve"> HYPERLINK \l "ref-prescrib2013" \h </w:instrText>
      </w:r>
      <w:r>
        <w:fldChar w:fldCharType="separate"/>
      </w:r>
      <w:r>
        <w:rPr>
          <w:rStyle w:val="Hipervnculo"/>
          <w:vertAlign w:val="superscript"/>
        </w:rPr>
        <w:t>95</w:t>
      </w:r>
      <w:r>
        <w:rPr>
          <w:rStyle w:val="Hipervnculo"/>
          <w:vertAlign w:val="superscript"/>
        </w:rPr>
        <w:fldChar w:fldCharType="end"/>
      </w:r>
      <w:r>
        <w:rPr>
          <w:vertAlign w:val="superscript"/>
        </w:rPr>
        <w:t>,</w:t>
      </w:r>
      <w:r>
        <w:fldChar w:fldCharType="begin"/>
      </w:r>
      <w:r>
        <w:instrText xml:space="preserve"> HYPERLINK \l "ref-potter2018" \h </w:instrText>
      </w:r>
      <w:r>
        <w:fldChar w:fldCharType="separate"/>
      </w:r>
      <w:r>
        <w:rPr>
          <w:rStyle w:val="Hipervnculo"/>
          <w:vertAlign w:val="superscript"/>
        </w:rPr>
        <w:t>96</w:t>
      </w:r>
      <w:r>
        <w:rPr>
          <w:rStyle w:val="Hipervnculo"/>
          <w:vertAlign w:val="superscript"/>
        </w:rPr>
        <w:fldChar w:fldCharType="end"/>
      </w:r>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A532D6E" w14:textId="77777777" w:rsidR="008C5FD4" w:rsidRDefault="00ED4965">
      <w:pPr>
        <w:pStyle w:val="Ttulo3"/>
      </w:pPr>
      <w:bookmarkStart w:id="403" w:name="sec-q10"/>
      <w:bookmarkEnd w:id="401"/>
      <w:r>
        <w:t>2.2.10 Q10—Métodos de optimización. Registro de los parámetros D90 y D2cc</w:t>
      </w:r>
    </w:p>
    <w:p w14:paraId="2402B82B" w14:textId="77777777" w:rsidR="008C5FD4" w:rsidRDefault="00ED4965">
      <w:pPr>
        <w:pStyle w:val="FirstParagraph"/>
        <w:jc w:val="both"/>
        <w:pPrChange w:id="404" w:author="Jose Perez Calatayud" w:date="2024-01-22T10:38:00Z">
          <w:pPr>
            <w:pStyle w:val="FirstParagraph"/>
          </w:pPr>
        </w:pPrChange>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w:t>
      </w:r>
      <w:r>
        <w:lastRenderedPageBreak/>
        <w:t>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p w14:paraId="17600FFB" w14:textId="77777777" w:rsidR="008C5FD4" w:rsidRDefault="00ED4965">
      <w:pPr>
        <w:pStyle w:val="Ttulo3"/>
      </w:pPr>
      <w:bookmarkStart w:id="405" w:name="sec-q11"/>
      <w:bookmarkEnd w:id="403"/>
      <w:r>
        <w:t>2.2.11 Q11—Resolución de los histogramas dosis-volumen</w:t>
      </w:r>
    </w:p>
    <w:p w14:paraId="5B51D92A" w14:textId="77777777" w:rsidR="008C5FD4" w:rsidRDefault="00ED4965">
      <w:pPr>
        <w:pStyle w:val="FirstParagraph"/>
        <w:jc w:val="both"/>
        <w:pPrChange w:id="406" w:author="Jose Perez Calatayud" w:date="2024-01-22T10:39:00Z">
          <w:pPr>
            <w:pStyle w:val="FirstParagraph"/>
          </w:pPr>
        </w:pPrChange>
      </w:pPr>
      <w:r>
        <w:t>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p w14:paraId="6E04F6F3" w14:textId="77777777" w:rsidR="008C5FD4" w:rsidRDefault="00ED4965">
      <w:pPr>
        <w:pStyle w:val="Ttulo3"/>
        <w:jc w:val="both"/>
        <w:pPrChange w:id="407" w:author="Jose Perez Calatayud" w:date="2024-01-22T10:39:00Z">
          <w:pPr>
            <w:pStyle w:val="Ttulo3"/>
          </w:pPr>
        </w:pPrChange>
      </w:pPr>
      <w:bookmarkStart w:id="408" w:name="sec-q12"/>
      <w:bookmarkEnd w:id="405"/>
      <w:r>
        <w:t>2.2.12 Q12—Localización de los puntos D2cc</w:t>
      </w:r>
    </w:p>
    <w:p w14:paraId="4F82A82F" w14:textId="77777777" w:rsidR="008C5FD4" w:rsidRDefault="00ED4965">
      <w:pPr>
        <w:pStyle w:val="FirstParagraph"/>
        <w:jc w:val="both"/>
        <w:pPrChange w:id="409" w:author="Jose Perez Calatayud" w:date="2024-01-22T10:39:00Z">
          <w:pPr>
            <w:pStyle w:val="FirstParagraph"/>
          </w:pPr>
        </w:pPrChange>
      </w:pPr>
      <w:r>
        <w:t>Un valor de D2cc por encima de cierto umbral es la causa de la toxicidad en los OAR. La relación entre el D2cc y el punto ICRU de dosis se correlaciona con el desarrollo de morbilidad urinaria</w:t>
      </w:r>
      <w:r>
        <w:fldChar w:fldCharType="begin"/>
      </w:r>
      <w:r>
        <w:instrText xml:space="preserve"> HYPERLINK \l "ref-mazeron2015" \h </w:instrText>
      </w:r>
      <w:r>
        <w:fldChar w:fldCharType="separate"/>
      </w:r>
      <w:r>
        <w:rPr>
          <w:rStyle w:val="Hipervnculo"/>
          <w:vertAlign w:val="superscript"/>
        </w:rPr>
        <w:t>71</w:t>
      </w:r>
      <w:r>
        <w:rPr>
          <w:rStyle w:val="Hipervnculo"/>
          <w:vertAlign w:val="superscript"/>
        </w:rPr>
        <w:fldChar w:fldCharType="end"/>
      </w:r>
      <w:r>
        <w:rPr>
          <w:vertAlign w:val="superscript"/>
        </w:rPr>
        <w:t>,</w:t>
      </w:r>
      <w:r>
        <w:fldChar w:fldCharType="begin"/>
      </w:r>
      <w:r>
        <w:instrText xml:space="preserve"> HYPERLINK \l "ref-nkiwane2015" \h </w:instrText>
      </w:r>
      <w:r>
        <w:fldChar w:fldCharType="separate"/>
      </w:r>
      <w:r>
        <w:rPr>
          <w:rStyle w:val="Hipervnculo"/>
          <w:vertAlign w:val="superscript"/>
        </w:rPr>
        <w:t>97</w:t>
      </w:r>
      <w:r>
        <w:rPr>
          <w:rStyle w:val="Hipervnculo"/>
          <w:vertAlign w:val="superscript"/>
        </w:rPr>
        <w:fldChar w:fldCharType="end"/>
      </w:r>
      <w:r>
        <w:t>. Mazeron et al. también encontraron una mayor probabilidad de sangrado rectal cuando el D2cc rectal era superior a 70 Gy. Si se conoce la posición de D2cc, sería posible tener en cuenta esta información durante el proceso de optimización (es decir, ajuste fino manual).</w:t>
      </w:r>
    </w:p>
    <w:p w14:paraId="627B0018" w14:textId="77777777" w:rsidR="008C5FD4" w:rsidRDefault="00ED4965">
      <w:pPr>
        <w:pStyle w:val="Ttulo3"/>
        <w:jc w:val="both"/>
        <w:pPrChange w:id="410" w:author="Jose Perez Calatayud" w:date="2024-01-22T10:39:00Z">
          <w:pPr>
            <w:pStyle w:val="Ttulo3"/>
          </w:pPr>
        </w:pPrChange>
      </w:pPr>
      <w:bookmarkStart w:id="411" w:name="sec-q13"/>
      <w:bookmarkEnd w:id="408"/>
      <w:r>
        <w:t>2.2.13 Q13—Algoritmos de cálculo por heterogeneidad en braquiterapia (MBDCA)</w:t>
      </w:r>
    </w:p>
    <w:p w14:paraId="23BF7D93" w14:textId="77777777" w:rsidR="008C5FD4" w:rsidRDefault="00ED4965">
      <w:pPr>
        <w:pStyle w:val="FirstParagraph"/>
        <w:jc w:val="both"/>
        <w:pPrChange w:id="412" w:author="Jose Perez Calatayud" w:date="2024-01-22T10:39:00Z">
          <w:pPr>
            <w:pStyle w:val="FirstParagraph"/>
          </w:pPr>
        </w:pPrChange>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w:t>
      </w:r>
      <w:proofErr w:type="spellStart"/>
      <w:r>
        <w:t>Task-Group</w:t>
      </w:r>
      <w:proofErr w:type="spellEnd"/>
      <w:r>
        <w:t xml:space="preserve"> 186 (TG186)</w:t>
      </w:r>
      <w:r>
        <w:fldChar w:fldCharType="begin"/>
      </w:r>
      <w:r>
        <w:instrText xml:space="preserve"> HYPERLINK \l "ref-beaulieu2012" \h </w:instrText>
      </w:r>
      <w:r>
        <w:fldChar w:fldCharType="separate"/>
      </w:r>
      <w:r>
        <w:rPr>
          <w:rStyle w:val="Hipervnculo"/>
          <w:vertAlign w:val="superscript"/>
        </w:rPr>
        <w:t>98</w:t>
      </w:r>
      <w:r>
        <w:rPr>
          <w:rStyle w:val="Hipervnculo"/>
          <w:vertAlign w:val="superscript"/>
        </w:rPr>
        <w:fldChar w:fldCharType="end"/>
      </w:r>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0441369D" w14:textId="77777777" w:rsidR="008C5FD4" w:rsidRDefault="00ED4965">
      <w:r>
        <w:br w:type="page"/>
      </w:r>
    </w:p>
    <w:p w14:paraId="54D8E014" w14:textId="77777777" w:rsidR="008C5FD4" w:rsidRDefault="00ED4965">
      <w:pPr>
        <w:pStyle w:val="Ttulo1"/>
      </w:pPr>
      <w:bookmarkStart w:id="413" w:name="resultados"/>
      <w:bookmarkEnd w:id="343"/>
      <w:bookmarkEnd w:id="372"/>
      <w:bookmarkEnd w:id="411"/>
      <w:r>
        <w:lastRenderedPageBreak/>
        <w:t>3. Resultados</w:t>
      </w:r>
    </w:p>
    <w:p w14:paraId="1F193E34" w14:textId="77777777" w:rsidR="008C5FD4" w:rsidRDefault="00ED4965">
      <w:pPr>
        <w:pStyle w:val="Ttulo2"/>
      </w:pPr>
      <w:bookmarkStart w:id="414" w:name="sec-resultadosotal2017"/>
      <w:r>
        <w:t>3.1 A method to incorporate interstitial components into the TPS gynecologic rigid applicator library (Otal2017 publicado en febrero de 2017)</w:t>
      </w:r>
    </w:p>
    <w:p w14:paraId="267409B0" w14:textId="29DFCC63" w:rsidR="008C5FD4" w:rsidRDefault="00ED4965">
      <w:pPr>
        <w:pStyle w:val="FirstParagraph"/>
        <w:jc w:val="both"/>
        <w:pPrChange w:id="415" w:author="Jose Perez Calatayud" w:date="2024-01-22T10:39:00Z">
          <w:pPr>
            <w:pStyle w:val="FirstParagraph"/>
          </w:pPr>
        </w:pPrChange>
      </w:pPr>
      <w:r>
        <w:t xml:space="preserve">El método se ha aplicado a 25 pacientes. </w:t>
      </w:r>
      <w:ins w:id="416" w:author="Antonio Otal Palacín" w:date="2024-01-27T20:54:00Z">
        <w:r w:rsidR="00197587">
          <w:t xml:space="preserve">Mediante este trabajo se ha puesto de </w:t>
        </w:r>
        <w:proofErr w:type="spellStart"/>
        <w:r w:rsidR="00197587">
          <w:t>manifiesto</w:t>
        </w:r>
      </w:ins>
      <w:commentRangeStart w:id="417"/>
      <w:commentRangeStart w:id="418"/>
      <w:del w:id="419" w:author="Antonio Otal Palacín" w:date="2024-01-27T20:54:00Z">
        <w:r w:rsidDel="00197587">
          <w:delText xml:space="preserve">Hemos descubierto </w:delText>
        </w:r>
        <w:commentRangeEnd w:id="417"/>
        <w:r w:rsidR="00162144" w:rsidDel="00197587">
          <w:rPr>
            <w:rStyle w:val="Refdecomentario"/>
          </w:rPr>
          <w:commentReference w:id="417"/>
        </w:r>
      </w:del>
      <w:commentRangeEnd w:id="418"/>
      <w:r w:rsidR="00197587">
        <w:rPr>
          <w:rStyle w:val="Refdecomentario"/>
        </w:rPr>
        <w:commentReference w:id="418"/>
      </w:r>
      <w:r>
        <w:t>que</w:t>
      </w:r>
      <w:proofErr w:type="spellEnd"/>
      <w:r>
        <w:t xml:space="preserv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r>
        <w:fldChar w:fldCharType="begin"/>
      </w:r>
      <w:r>
        <w:instrText xml:space="preserve"> HYPERLINK \l "ref-haie-meder2005" \h </w:instrText>
      </w:r>
      <w:r>
        <w:fldChar w:fldCharType="separate"/>
      </w:r>
      <w:r>
        <w:rPr>
          <w:rStyle w:val="Hipervnculo"/>
          <w:vertAlign w:val="superscript"/>
        </w:rPr>
        <w:t>18</w:t>
      </w:r>
      <w:r>
        <w:rPr>
          <w:rStyle w:val="Hipervnculo"/>
          <w:vertAlign w:val="superscript"/>
        </w:rPr>
        <w:fldChar w:fldCharType="end"/>
      </w:r>
      <w:r>
        <w:rPr>
          <w:vertAlign w:val="superscript"/>
        </w:rPr>
        <w:t>,</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rPr>
          <w:vertAlign w:val="superscript"/>
        </w:rPr>
        <w:t>,</w:t>
      </w:r>
      <w:r>
        <w:fldChar w:fldCharType="begin"/>
      </w:r>
      <w:r>
        <w:instrText xml:space="preserve"> HYPERLINK \l "ref-viswanathan2012" \h </w:instrText>
      </w:r>
      <w:r>
        <w:fldChar w:fldCharType="separate"/>
      </w:r>
      <w:r>
        <w:rPr>
          <w:rStyle w:val="Hipervnculo"/>
          <w:vertAlign w:val="superscript"/>
        </w:rPr>
        <w:t>45</w:t>
      </w:r>
      <w:r>
        <w:rPr>
          <w:rStyle w:val="Hipervnculo"/>
          <w:vertAlign w:val="superscript"/>
        </w:rPr>
        <w:fldChar w:fldCharType="end"/>
      </w:r>
      <w:r>
        <w:rPr>
          <w:vertAlign w:val="superscript"/>
        </w:rPr>
        <w:t>,</w:t>
      </w:r>
      <w:r>
        <w:fldChar w:fldCharType="begin"/>
      </w:r>
      <w:r>
        <w:instrText xml:space="preserve"> HYPERLINK \l "ref-potter2006" \h </w:instrText>
      </w:r>
      <w:r>
        <w:fldChar w:fldCharType="separate"/>
      </w:r>
      <w:r>
        <w:rPr>
          <w:rStyle w:val="Hipervnculo"/>
          <w:vertAlign w:val="superscript"/>
        </w:rPr>
        <w:t>58</w:t>
      </w:r>
      <w:r>
        <w:rPr>
          <w:rStyle w:val="Hipervnculo"/>
          <w:vertAlign w:val="superscript"/>
        </w:rPr>
        <w:fldChar w:fldCharType="end"/>
      </w:r>
      <w:r>
        <w:t>.</w:t>
      </w:r>
    </w:p>
    <w:p w14:paraId="4CA472A3" w14:textId="77777777" w:rsidR="008C5FD4" w:rsidRDefault="00ED4965">
      <w:pPr>
        <w:pStyle w:val="Ttulo2"/>
      </w:pPr>
      <w:bookmarkStart w:id="420" w:name="Xfb31685143815ddeffb3cab2f30d1288cbf3e00"/>
      <w:bookmarkEnd w:id="414"/>
      <w:r>
        <w:t>3.2 Pre-plan technique feasibility in multi-interstitial/endocavitary perineal gynecological brachytherapy (Rodriguez2017 publicado en octubre 2017)</w:t>
      </w:r>
    </w:p>
    <w:p w14:paraId="5BCEBEEA" w14:textId="77777777" w:rsidR="008C5FD4" w:rsidRDefault="00ED4965">
      <w:pPr>
        <w:pStyle w:val="FirstParagraph"/>
        <w:jc w:val="both"/>
        <w:pPrChange w:id="421" w:author="Jose Perez Calatayud" w:date="2024-01-22T10:40:00Z">
          <w:pPr>
            <w:pStyle w:val="FirstParagraph"/>
          </w:pPr>
        </w:pPrChange>
      </w:pPr>
      <w:r>
        <w:t xml:space="preserve">La aplicación Java desarrollada presenta una interfaz de usuario amigable, como se muestra en la </w:t>
      </w:r>
      <w:r>
        <w:fldChar w:fldCharType="begin"/>
      </w:r>
      <w:r>
        <w:instrText xml:space="preserve"> HYPERLINK \l "fig-preplan1" \h </w:instrText>
      </w:r>
      <w:r>
        <w:fldChar w:fldCharType="separate"/>
      </w:r>
      <w:r>
        <w:rPr>
          <w:rStyle w:val="Hipervnculo"/>
        </w:rPr>
        <w:t>figura 3.1</w:t>
      </w:r>
      <w:r>
        <w:rPr>
          <w:rStyle w:val="Hipervnculo"/>
        </w:rPr>
        <w:fldChar w:fldCharType="end"/>
      </w:r>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r>
        <w:fldChar w:fldCharType="begin"/>
      </w:r>
      <w:r>
        <w:instrText xml:space="preserve"> HYPERLINK \l "fig-preplan2" \h </w:instrText>
      </w:r>
      <w:r>
        <w:fldChar w:fldCharType="separate"/>
      </w:r>
      <w:r>
        <w:rPr>
          <w:rStyle w:val="Hipervnculo"/>
        </w:rPr>
        <w:t>figura 3.2</w:t>
      </w:r>
      <w:r>
        <w:rPr>
          <w:rStyle w:val="Hipervnculo"/>
        </w:rPr>
        <w:fldChar w:fldCharType="end"/>
      </w:r>
      <w:r>
        <w:t xml:space="preserve"> muestra un caso de pre-plan virtual de MRI y su planificación ya con el implante hecho. En el plan virtual, la plantilla se reconstruye utilizando la biblioteca del trabajo descrito en la </w:t>
      </w:r>
      <w:r>
        <w:fldChar w:fldCharType="begin"/>
      </w:r>
      <w:r>
        <w:instrText xml:space="preserve"> HYPERLINK \l "sec-resultadosotal2017" \h </w:instrText>
      </w:r>
      <w:r>
        <w:fldChar w:fldCharType="separate"/>
      </w:r>
      <w:r>
        <w:rPr>
          <w:rStyle w:val="Hipervnculo"/>
        </w:rPr>
        <w:t>sección 3.1</w:t>
      </w:r>
      <w:r>
        <w:rPr>
          <w:rStyle w:val="Hipervnculo"/>
        </w:rPr>
        <w:fldChar w:fldCharType="end"/>
      </w:r>
      <w:r>
        <w:t>.</w:t>
      </w:r>
    </w:p>
    <w:tbl>
      <w:tblPr>
        <w:tblStyle w:val="Table"/>
        <w:tblW w:w="5000" w:type="pct"/>
        <w:tblLook w:val="0000" w:firstRow="0" w:lastRow="0" w:firstColumn="0" w:lastColumn="0" w:noHBand="0" w:noVBand="0"/>
      </w:tblPr>
      <w:tblGrid>
        <w:gridCol w:w="8639"/>
      </w:tblGrid>
      <w:tr w:rsidR="008C5FD4" w14:paraId="14399663" w14:textId="77777777">
        <w:tc>
          <w:tcPr>
            <w:tcW w:w="0" w:type="auto"/>
          </w:tcPr>
          <w:p w14:paraId="257EFFD6" w14:textId="77777777" w:rsidR="008C5FD4" w:rsidRDefault="00ED4965">
            <w:pPr>
              <w:jc w:val="center"/>
            </w:pPr>
            <w:bookmarkStart w:id="422" w:name="fig-preplan1"/>
            <w:r>
              <w:rPr>
                <w:noProof/>
              </w:rPr>
              <w:lastRenderedPageBreak/>
              <w:drawing>
                <wp:inline distT="0" distB="0" distL="0" distR="0" wp14:anchorId="6ABAEC31" wp14:editId="200405EB">
                  <wp:extent cx="5473700" cy="4803628"/>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g/Preplan1.png"/>
                          <pic:cNvPicPr>
                            <a:picLocks noChangeAspect="1" noChangeArrowheads="1"/>
                          </pic:cNvPicPr>
                        </pic:nvPicPr>
                        <pic:blipFill>
                          <a:blip r:embed="rId27"/>
                          <a:stretch>
                            <a:fillRect/>
                          </a:stretch>
                        </pic:blipFill>
                        <pic:spPr bwMode="auto">
                          <a:xfrm>
                            <a:off x="0" y="0"/>
                            <a:ext cx="5473700" cy="4803628"/>
                          </a:xfrm>
                          <a:prstGeom prst="rect">
                            <a:avLst/>
                          </a:prstGeom>
                          <a:noFill/>
                          <a:ln w="9525">
                            <a:noFill/>
                            <a:headEnd/>
                            <a:tailEnd/>
                          </a:ln>
                        </pic:spPr>
                      </pic:pic>
                    </a:graphicData>
                  </a:graphic>
                </wp:inline>
              </w:drawing>
            </w:r>
          </w:p>
          <w:p w14:paraId="14296CA4" w14:textId="77777777" w:rsidR="008C5FD4" w:rsidRDefault="00ED4965">
            <w:pPr>
              <w:pStyle w:val="ImageCaption"/>
              <w:spacing w:before="200"/>
            </w:pPr>
            <w:r>
              <w:t>Figura 3.1: Detalle de la aplicación desarrollada para la configuración del TB</w:t>
            </w:r>
          </w:p>
        </w:tc>
        <w:bookmarkEnd w:id="422"/>
      </w:tr>
    </w:tbl>
    <w:p w14:paraId="004B2065" w14:textId="77777777" w:rsidR="008C5FD4" w:rsidRDefault="00ED4965">
      <w:pPr>
        <w:pStyle w:val="Textoindependiente"/>
      </w:pPr>
      <w:r>
        <w:t xml:space="preserve"> </w:t>
      </w:r>
    </w:p>
    <w:tbl>
      <w:tblPr>
        <w:tblStyle w:val="Table"/>
        <w:tblW w:w="5000" w:type="pct"/>
        <w:tblLook w:val="0000" w:firstRow="0" w:lastRow="0" w:firstColumn="0" w:lastColumn="0" w:noHBand="0" w:noVBand="0"/>
      </w:tblPr>
      <w:tblGrid>
        <w:gridCol w:w="8639"/>
      </w:tblGrid>
      <w:tr w:rsidR="008C5FD4" w14:paraId="2DDC0AB7" w14:textId="77777777">
        <w:tc>
          <w:tcPr>
            <w:tcW w:w="0" w:type="auto"/>
          </w:tcPr>
          <w:p w14:paraId="5D2680A8" w14:textId="77777777" w:rsidR="008C5FD4" w:rsidRDefault="00ED4965">
            <w:pPr>
              <w:jc w:val="center"/>
            </w:pPr>
            <w:bookmarkStart w:id="423" w:name="fig-preplan2"/>
            <w:r>
              <w:rPr>
                <w:noProof/>
              </w:rPr>
              <w:lastRenderedPageBreak/>
              <w:drawing>
                <wp:inline distT="0" distB="0" distL="0" distR="0" wp14:anchorId="5563D459" wp14:editId="71D63B36">
                  <wp:extent cx="5473700" cy="7095537"/>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g/Preplan2.jpg"/>
                          <pic:cNvPicPr>
                            <a:picLocks noChangeAspect="1" noChangeArrowheads="1"/>
                          </pic:cNvPicPr>
                        </pic:nvPicPr>
                        <pic:blipFill>
                          <a:blip r:embed="rId28"/>
                          <a:stretch>
                            <a:fillRect/>
                          </a:stretch>
                        </pic:blipFill>
                        <pic:spPr bwMode="auto">
                          <a:xfrm>
                            <a:off x="0" y="0"/>
                            <a:ext cx="5473700" cy="7095537"/>
                          </a:xfrm>
                          <a:prstGeom prst="rect">
                            <a:avLst/>
                          </a:prstGeom>
                          <a:noFill/>
                          <a:ln w="9525">
                            <a:noFill/>
                            <a:headEnd/>
                            <a:tailEnd/>
                          </a:ln>
                        </pic:spPr>
                      </pic:pic>
                    </a:graphicData>
                  </a:graphic>
                </wp:inline>
              </w:drawing>
            </w:r>
          </w:p>
          <w:p w14:paraId="29228F31" w14:textId="77777777" w:rsidR="008C5FD4" w:rsidRDefault="00ED4965">
            <w:pPr>
              <w:pStyle w:val="ImageCaption"/>
              <w:spacing w:before="200"/>
            </w:pPr>
            <w:r>
              <w:t>Figura 3.2: Filas 1 y 2 plan virtual antes del implante. Filas 3 y 4 el implante final</w:t>
            </w:r>
          </w:p>
        </w:tc>
        <w:bookmarkEnd w:id="423"/>
      </w:tr>
    </w:tbl>
    <w:p w14:paraId="6D93E5FF" w14:textId="77777777" w:rsidR="008C5FD4" w:rsidRPr="00ED4965" w:rsidRDefault="00ED4965">
      <w:pPr>
        <w:pStyle w:val="Ttulo2"/>
        <w:rPr>
          <w:lang w:val="en-US"/>
        </w:rPr>
      </w:pPr>
      <w:bookmarkStart w:id="424" w:name="Xa1e491a3d247103fc27faeae1ae4a3c0c39eaa1"/>
      <w:bookmarkEnd w:id="420"/>
      <w:r w:rsidRPr="00ED4965">
        <w:rPr>
          <w:lang w:val="en-US"/>
        </w:rPr>
        <w:lastRenderedPageBreak/>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ED4965">
        <w:rPr>
          <w:lang w:val="en-US"/>
        </w:rPr>
        <w:t>publicado</w:t>
      </w:r>
      <w:proofErr w:type="spellEnd"/>
      <w:r w:rsidRPr="00ED4965">
        <w:rPr>
          <w:lang w:val="en-US"/>
        </w:rPr>
        <w:t xml:space="preserve"> </w:t>
      </w:r>
      <w:proofErr w:type="spellStart"/>
      <w:r w:rsidRPr="00ED4965">
        <w:rPr>
          <w:lang w:val="en-US"/>
        </w:rPr>
        <w:t>en</w:t>
      </w:r>
      <w:proofErr w:type="spellEnd"/>
      <w:r w:rsidRPr="00ED4965">
        <w:rPr>
          <w:lang w:val="en-US"/>
        </w:rPr>
        <w:t xml:space="preserve"> </w:t>
      </w:r>
      <w:proofErr w:type="spellStart"/>
      <w:r w:rsidRPr="00ED4965">
        <w:rPr>
          <w:lang w:val="en-US"/>
        </w:rPr>
        <w:t>julio</w:t>
      </w:r>
      <w:proofErr w:type="spellEnd"/>
      <w:r w:rsidRPr="00ED4965">
        <w:rPr>
          <w:lang w:val="en-US"/>
        </w:rPr>
        <w:t xml:space="preserve"> 2022)</w:t>
      </w:r>
    </w:p>
    <w:p w14:paraId="5DEB4778" w14:textId="77777777" w:rsidR="008C5FD4" w:rsidRDefault="00ED4965">
      <w:pPr>
        <w:pStyle w:val="FirstParagraph"/>
        <w:jc w:val="both"/>
        <w:pPrChange w:id="425" w:author="Jose Perez Calatayud" w:date="2024-01-22T10:40:00Z">
          <w:pPr>
            <w:pStyle w:val="FirstParagraph"/>
          </w:pPr>
        </w:pPrChange>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2621ACB9" w14:textId="77777777" w:rsidR="008C5FD4" w:rsidRDefault="00ED4965">
      <w:pPr>
        <w:pStyle w:val="Ttulo3"/>
      </w:pPr>
      <w:bookmarkStart w:id="426" w:name="sec-a1"/>
      <w:r>
        <w:t>3.3.1 A1—Herramientas de puesta en marcha y control de calidad</w:t>
      </w:r>
    </w:p>
    <w:p w14:paraId="74EBFEC9" w14:textId="77777777" w:rsidR="008C5FD4" w:rsidRDefault="00ED4965">
      <w:pPr>
        <w:pStyle w:val="FirstParagraph"/>
        <w:jc w:val="both"/>
        <w:pPrChange w:id="427" w:author="Jose Perez Calatayud" w:date="2024-01-22T10:41:00Z">
          <w:pPr>
            <w:pStyle w:val="FirstParagraph"/>
          </w:pPr>
        </w:pPrChange>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1C9A4D19" w14:textId="77777777" w:rsidR="008C5FD4" w:rsidRDefault="00ED4965">
      <w:pPr>
        <w:pStyle w:val="Textoindependiente"/>
        <w:jc w:val="both"/>
        <w:pPrChange w:id="428" w:author="Jose Perez Calatayud" w:date="2024-01-22T10:41:00Z">
          <w:pPr>
            <w:pStyle w:val="Textoindependiente"/>
          </w:pPr>
        </w:pPrChange>
      </w:pPr>
      <w:r>
        <w:t>De los tres TPSs analizados, sólo dos incluyen la posibilidad de realizar cálculos de MBDCA. Ninguno de los casos de prueba disponibles en eal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r>
        <w:fldChar w:fldCharType="begin"/>
      </w:r>
      <w:r>
        <w:instrText xml:space="preserve"> HYPERLINK \l "ref-pantelis2015" \h </w:instrText>
      </w:r>
      <w:r>
        <w:fldChar w:fldCharType="separate"/>
      </w:r>
      <w:r>
        <w:rPr>
          <w:rStyle w:val="Hipervnculo"/>
          <w:vertAlign w:val="superscript"/>
        </w:rPr>
        <w:t>99</w:t>
      </w:r>
      <w:r>
        <w:rPr>
          <w:rStyle w:val="Hipervnculo"/>
          <w:vertAlign w:val="superscript"/>
        </w:rPr>
        <w:fldChar w:fldCharType="end"/>
      </w:r>
      <w:r>
        <w:t xml:space="preserve"> o AMIGO</w:t>
      </w:r>
      <w:r>
        <w:fldChar w:fldCharType="begin"/>
      </w:r>
      <w:r>
        <w:instrText xml:space="preserve"> HYPERLINK \l "ref-fonseca2014" \h </w:instrText>
      </w:r>
      <w:r>
        <w:fldChar w:fldCharType="separate"/>
      </w:r>
      <w:r>
        <w:rPr>
          <w:rStyle w:val="Hipervnculo"/>
          <w:vertAlign w:val="superscript"/>
        </w:rPr>
        <w:t>100</w:t>
      </w:r>
      <w:r>
        <w:rPr>
          <w:rStyle w:val="Hipervnculo"/>
          <w:vertAlign w:val="superscript"/>
        </w:rPr>
        <w:fldChar w:fldCharType="end"/>
      </w:r>
      <w:r>
        <w:t>.</w:t>
      </w:r>
    </w:p>
    <w:p w14:paraId="668C7718" w14:textId="77777777" w:rsidR="008C5FD4" w:rsidRDefault="00ED4965">
      <w:pPr>
        <w:pStyle w:val="Textoindependiente"/>
        <w:jc w:val="both"/>
        <w:pPrChange w:id="429" w:author="Jose Perez Calatayud" w:date="2024-01-22T10:41:00Z">
          <w:pPr>
            <w:pStyle w:val="Textoindependiente"/>
          </w:pPr>
        </w:pPrChange>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35C1CAB5" w14:textId="77777777" w:rsidR="008C5FD4" w:rsidRDefault="00ED4965">
      <w:pPr>
        <w:pStyle w:val="Ttulo3"/>
      </w:pPr>
      <w:bookmarkStart w:id="430" w:name="sec-a2"/>
      <w:bookmarkEnd w:id="426"/>
      <w:r>
        <w:t>3.3.2 A2—Registro de imágenes y utilidades para gestionar información de tratamientos previos</w:t>
      </w:r>
    </w:p>
    <w:p w14:paraId="668A4650" w14:textId="77777777" w:rsidR="008C5FD4" w:rsidRDefault="00ED4965">
      <w:pPr>
        <w:pStyle w:val="FirstParagraph"/>
        <w:jc w:val="both"/>
        <w:pPrChange w:id="431" w:author="Jose Perez Calatayud" w:date="2024-01-22T10:41:00Z">
          <w:pPr>
            <w:pStyle w:val="FirstParagraph"/>
          </w:pPr>
        </w:pPrChange>
      </w:pPr>
      <w:r>
        <w:t>Los tres TPS permiten un registro rígido, aunque solamente uno incluye la posibilidad de registro de imagen deformable.</w:t>
      </w:r>
    </w:p>
    <w:p w14:paraId="61B84C9E" w14:textId="77777777" w:rsidR="008C5FD4" w:rsidRDefault="00ED4965">
      <w:pPr>
        <w:pStyle w:val="Textoindependiente"/>
        <w:jc w:val="both"/>
        <w:pPrChange w:id="432" w:author="Jose Perez Calatayud" w:date="2024-01-22T10:41:00Z">
          <w:pPr>
            <w:pStyle w:val="Textoindependiente"/>
          </w:pPr>
        </w:pPrChange>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w:t>
      </w:r>
      <w:r>
        <w:lastRenderedPageBreak/>
        <w:t>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76603644" w14:textId="77777777" w:rsidR="008C5FD4" w:rsidRDefault="00ED4965">
      <w:pPr>
        <w:pStyle w:val="Ttulo3"/>
      </w:pPr>
      <w:bookmarkStart w:id="433" w:name="sec-a3"/>
      <w:bookmarkEnd w:id="430"/>
      <w:r>
        <w:t>3.3.3 A3—Contorneo en MRI. Eliminar la componente intracavitaria</w:t>
      </w:r>
    </w:p>
    <w:p w14:paraId="640ECBFB" w14:textId="77777777" w:rsidR="008C5FD4" w:rsidRDefault="00ED4965">
      <w:pPr>
        <w:pStyle w:val="FirstParagraph"/>
        <w:jc w:val="both"/>
        <w:pPrChange w:id="434" w:author="Jose Perez Calatayud" w:date="2024-01-22T10:41:00Z">
          <w:pPr>
            <w:pStyle w:val="FirstParagraph"/>
          </w:pPr>
        </w:pPrChange>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26B45100" w14:textId="77777777" w:rsidR="008C5FD4" w:rsidRDefault="00ED4965">
      <w:pPr>
        <w:pStyle w:val="Ttulo3"/>
      </w:pPr>
      <w:bookmarkStart w:id="435" w:name="sec-a4"/>
      <w:bookmarkEnd w:id="433"/>
      <w:r>
        <w:t>3.3.4 A4—Reconstrucción de catéteres. Bibliotecas de la componente intracavitaria</w:t>
      </w:r>
    </w:p>
    <w:p w14:paraId="6E94274B" w14:textId="77777777" w:rsidR="008C5FD4" w:rsidRDefault="00ED4965">
      <w:pPr>
        <w:pStyle w:val="FirstParagraph"/>
        <w:jc w:val="both"/>
        <w:pPrChange w:id="436" w:author="Jose Perez Calatayud" w:date="2024-01-22T10:41:00Z">
          <w:pPr>
            <w:pStyle w:val="FirstParagraph"/>
          </w:pPr>
        </w:pPrChange>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44B44E39" w14:textId="77777777" w:rsidR="008C5FD4" w:rsidRDefault="00ED4965">
      <w:pPr>
        <w:pStyle w:val="Textoindependiente"/>
        <w:jc w:val="both"/>
        <w:pPrChange w:id="437" w:author="Jose Perez Calatayud" w:date="2024-01-22T10:41:00Z">
          <w:pPr>
            <w:pStyle w:val="Textoindependiente"/>
          </w:pPr>
        </w:pPrChang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w:t>
      </w:r>
      <w:proofErr w:type="spellStart"/>
      <w:r>
        <w:t>Hrinivich</w:t>
      </w:r>
      <w:proofErr w:type="spellEnd"/>
      <w:r>
        <w:t xml:space="preserve"> et al.</w:t>
      </w:r>
      <w:r>
        <w:fldChar w:fldCharType="begin"/>
      </w:r>
      <w:r>
        <w:instrText xml:space="preserve"> HYPERLINK \l "ref-hrinivich2019" \h </w:instrText>
      </w:r>
      <w:r>
        <w:fldChar w:fldCharType="separate"/>
      </w:r>
      <w:r>
        <w:rPr>
          <w:rStyle w:val="Hipervnculo"/>
          <w:vertAlign w:val="superscript"/>
        </w:rPr>
        <w:t>101</w:t>
      </w:r>
      <w:r>
        <w:rPr>
          <w:rStyle w:val="Hipervnculo"/>
          <w:vertAlign w:val="superscript"/>
        </w:rPr>
        <w:fldChar w:fldCharType="end"/>
      </w:r>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5429C2CA" w14:textId="77777777" w:rsidR="008C5FD4" w:rsidRDefault="00ED4965">
      <w:pPr>
        <w:pStyle w:val="Ttulo3"/>
      </w:pPr>
      <w:bookmarkStart w:id="438" w:name="sec-a5"/>
      <w:bookmarkEnd w:id="435"/>
      <w:r>
        <w:lastRenderedPageBreak/>
        <w:t>3.3.5 A5—Reconstrucción de agujas. Parte intersticial</w:t>
      </w:r>
    </w:p>
    <w:p w14:paraId="6122904E" w14:textId="77777777" w:rsidR="008C5FD4" w:rsidRDefault="00ED4965">
      <w:pPr>
        <w:pStyle w:val="FirstParagraph"/>
        <w:jc w:val="both"/>
        <w:pPrChange w:id="439" w:author="Jose Perez Calatayud" w:date="2024-01-22T10:42:00Z">
          <w:pPr>
            <w:pStyle w:val="FirstParagraph"/>
          </w:pPr>
        </w:pPrChange>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0606E0C6" w14:textId="77777777" w:rsidR="008C5FD4" w:rsidRDefault="00ED4965">
      <w:pPr>
        <w:pStyle w:val="Textoindependiente"/>
        <w:jc w:val="both"/>
        <w:pPrChange w:id="440" w:author="Jose Perez Calatayud" w:date="2024-01-22T10:42:00Z">
          <w:pPr>
            <w:pStyle w:val="Textoindependiente"/>
          </w:pPr>
        </w:pPrChange>
      </w:pPr>
      <w:r>
        <w:t xml:space="preserve">En la misma línea, tal y como se ha comentado para la parte intracavitaria, el recorrido de la aguja no es del todo independiente del resto del aplicador. </w:t>
      </w:r>
      <w:proofErr w:type="spellStart"/>
      <w:r>
        <w:t>Richart</w:t>
      </w:r>
      <w:proofErr w:type="spellEnd"/>
      <w:r>
        <w:t xml:space="preserve"> et al.</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r>
        <w:fldChar w:fldCharType="begin"/>
      </w:r>
      <w:r>
        <w:instrText xml:space="preserve"> HYPERLINK \l "fig-utrecht_tool2" \h </w:instrText>
      </w:r>
      <w:r>
        <w:fldChar w:fldCharType="separate"/>
      </w:r>
      <w:r>
        <w:rPr>
          <w:rStyle w:val="Hipervnculo"/>
        </w:rPr>
        <w:t>figura 2.1 (b)</w:t>
      </w:r>
      <w:r>
        <w:rPr>
          <w:rStyle w:val="Hipervnculo"/>
        </w:rPr>
        <w:fldChar w:fldCharType="end"/>
      </w:r>
      <w:r>
        <w:t xml:space="preserve">). En otras palabras, la distancia entre el orificio de salida del aplicador y la punta de la aguja es la distancia denominada </w:t>
      </w:r>
      <w:r>
        <w:rPr>
          <w:i/>
          <w:iCs/>
        </w:rPr>
        <w:t>free length</w:t>
      </w:r>
      <w:r>
        <w:t>.</w:t>
      </w:r>
    </w:p>
    <w:p w14:paraId="50E9B6A3" w14:textId="77777777" w:rsidR="008C5FD4" w:rsidRDefault="00ED4965">
      <w:pPr>
        <w:pStyle w:val="Textoindependiente"/>
        <w:jc w:val="both"/>
        <w:pPrChange w:id="441" w:author="Jose Perez Calatayud" w:date="2024-01-22T10:42:00Z">
          <w:pPr>
            <w:pStyle w:val="Textoindependiente"/>
          </w:pPr>
        </w:pPrChange>
      </w:pPr>
      <w:r>
        <w:t xml:space="preserve">Tomando el concepto de </w:t>
      </w:r>
      <w:r>
        <w:rPr>
          <w:i/>
          <w:iCs/>
        </w:rPr>
        <w:t xml:space="preserve">free </w:t>
      </w:r>
      <w:proofErr w:type="spellStart"/>
      <w:r>
        <w:rPr>
          <w:i/>
          <w:iCs/>
        </w:rPr>
        <w:t>length</w:t>
      </w:r>
      <w:proofErr w:type="spellEnd"/>
      <w:r>
        <w:t>, Otal et al.</w:t>
      </w:r>
      <w:r>
        <w:fldChar w:fldCharType="begin"/>
      </w:r>
      <w:r>
        <w:instrText xml:space="preserve"> HYPERLINK \l "ref-otal2017" \h </w:instrText>
      </w:r>
      <w:r>
        <w:fldChar w:fldCharType="separate"/>
      </w:r>
      <w:r>
        <w:rPr>
          <w:rStyle w:val="Hipervnculo"/>
          <w:vertAlign w:val="superscript"/>
        </w:rPr>
        <w:t>78</w:t>
      </w:r>
      <w:r>
        <w:rPr>
          <w:rStyle w:val="Hipervnculo"/>
          <w:vertAlign w:val="superscript"/>
        </w:rPr>
        <w:fldChar w:fldCharType="end"/>
      </w:r>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se colocan las agujas sobre la zona negra, realizando rotaciones alrededor del orificio de salida, manteniendo el punto de salida del ovoide invariante.</w:t>
      </w:r>
    </w:p>
    <w:p w14:paraId="31107996" w14:textId="77777777" w:rsidR="008C5FD4" w:rsidRDefault="00ED4965">
      <w:pPr>
        <w:pStyle w:val="Textoindependiente"/>
        <w:jc w:val="both"/>
        <w:pPrChange w:id="442" w:author="Jose Perez Calatayud" w:date="2024-01-22T10:42:00Z">
          <w:pPr>
            <w:pStyle w:val="Textoindependiente"/>
          </w:pPr>
        </w:pPrChange>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xml:space="preserve">, ya se están desarrollando posibles soluciones. </w:t>
      </w:r>
      <w:proofErr w:type="spellStart"/>
      <w:r>
        <w:t>Shaaer</w:t>
      </w:r>
      <w:proofErr w:type="spellEnd"/>
      <w:r>
        <w:t xml:space="preserve"> et al.</w:t>
      </w:r>
      <w:r>
        <w:fldChar w:fldCharType="begin"/>
      </w:r>
      <w:r>
        <w:instrText xml:space="preserve"> HYPERLINK \l "ref-shaaer2020" \h </w:instrText>
      </w:r>
      <w:r>
        <w:fldChar w:fldCharType="separate"/>
      </w:r>
      <w:r>
        <w:rPr>
          <w:rStyle w:val="Hipervnculo"/>
          <w:vertAlign w:val="superscript"/>
        </w:rPr>
        <w:t>102</w:t>
      </w:r>
      <w:r>
        <w:rPr>
          <w:rStyle w:val="Hipervnculo"/>
          <w:vertAlign w:val="superscript"/>
        </w:rPr>
        <w:fldChar w:fldCharType="end"/>
      </w:r>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r>
        <w:fldChar w:fldCharType="begin"/>
      </w:r>
      <w:r>
        <w:instrText xml:space="preserve"> HYPERLINK \l "ref-shaaer2021" \h </w:instrText>
      </w:r>
      <w:r>
        <w:fldChar w:fldCharType="separate"/>
      </w:r>
      <w:r>
        <w:rPr>
          <w:rStyle w:val="Hipervnculo"/>
          <w:vertAlign w:val="superscript"/>
        </w:rPr>
        <w:t>103</w:t>
      </w:r>
      <w:r>
        <w:rPr>
          <w:rStyle w:val="Hipervnculo"/>
          <w:vertAlign w:val="superscript"/>
        </w:rPr>
        <w:fldChar w:fldCharType="end"/>
      </w:r>
      <w:r>
        <w:t>.</w:t>
      </w:r>
    </w:p>
    <w:p w14:paraId="60153852" w14:textId="77777777" w:rsidR="008C5FD4" w:rsidRDefault="00ED4965">
      <w:pPr>
        <w:pStyle w:val="Ttulo3"/>
      </w:pPr>
      <w:bookmarkStart w:id="443" w:name="sec-a6"/>
      <w:bookmarkEnd w:id="438"/>
      <w:r>
        <w:t>3.3.6 A6—Interpolación de imágenes</w:t>
      </w:r>
    </w:p>
    <w:p w14:paraId="291E90E9" w14:textId="77777777" w:rsidR="008C5FD4" w:rsidRDefault="00ED4965">
      <w:pPr>
        <w:pStyle w:val="FirstParagraph"/>
        <w:jc w:val="both"/>
        <w:pPrChange w:id="444" w:author="Jose Perez Calatayud" w:date="2024-01-22T10:42:00Z">
          <w:pPr>
            <w:pStyle w:val="FirstParagraph"/>
          </w:pPr>
        </w:pPrChange>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14A9FC6F" w14:textId="77777777" w:rsidR="008C5FD4" w:rsidRDefault="00ED4965">
      <w:pPr>
        <w:pStyle w:val="Ttulo3"/>
      </w:pPr>
      <w:bookmarkStart w:id="445" w:name="sec-a7"/>
      <w:bookmarkEnd w:id="443"/>
      <w:r>
        <w:t>3.3.7 A7—Uso del EQD2 en la optimización del tratamiento</w:t>
      </w:r>
    </w:p>
    <w:p w14:paraId="5845F43B" w14:textId="77777777" w:rsidR="008C5FD4" w:rsidRDefault="00ED4965">
      <w:pPr>
        <w:pStyle w:val="FirstParagraph"/>
        <w:jc w:val="both"/>
        <w:pPrChange w:id="446" w:author="Jose Perez Calatayud" w:date="2024-01-22T10:42:00Z">
          <w:pPr>
            <w:pStyle w:val="FirstParagraph"/>
          </w:pPr>
        </w:pPrChange>
      </w:pPr>
      <w:r>
        <w:t xml:space="preserve">Sólo uno de los TPSs tiene la opción de importar la información dosimétrica de las fracciones dadas previamente. En este caso, la información del DVH se agrega </w:t>
      </w:r>
      <w:r>
        <w:lastRenderedPageBreak/>
        <w:t>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0EB76755" w14:textId="77777777" w:rsidR="008C5FD4" w:rsidRDefault="00ED4965">
      <w:pPr>
        <w:pStyle w:val="Ttulo3"/>
      </w:pPr>
      <w:bookmarkStart w:id="447" w:name="sec-a8"/>
      <w:bookmarkEnd w:id="445"/>
      <w:r>
        <w:t>3.3.8 A8—Uso del EQD2 para evaluar el tratamiento con la parte de radioterapia externa. Restricciones óptimas y obligatorias</w:t>
      </w:r>
    </w:p>
    <w:p w14:paraId="2D03F0EF" w14:textId="77777777" w:rsidR="008C5FD4" w:rsidRDefault="00ED4965">
      <w:pPr>
        <w:pStyle w:val="FirstParagraph"/>
        <w:jc w:val="both"/>
        <w:pPrChange w:id="448" w:author="Jose Perez Calatayud" w:date="2024-01-22T10:42:00Z">
          <w:pPr>
            <w:pStyle w:val="FirstParagraph"/>
          </w:pPr>
        </w:pPrChange>
      </w:pPr>
      <w:r>
        <w:t>Para obtener el efecto biológico de las fases EBRT y BT en términos de EQD2, es necesario sumar la contribución de las fracciones de BT dadas con la mayor precisión posible</w:t>
      </w:r>
      <w:r>
        <w:fldChar w:fldCharType="begin"/>
      </w:r>
      <w:r>
        <w:instrText xml:space="preserve"> HYPERLINK \l "ref-kessler2006" \h </w:instrText>
      </w:r>
      <w:r>
        <w:fldChar w:fldCharType="separate"/>
      </w:r>
      <w:r>
        <w:rPr>
          <w:rStyle w:val="Hipervnculo"/>
          <w:vertAlign w:val="superscript"/>
        </w:rPr>
        <w:t>104</w:t>
      </w:r>
      <w:r>
        <w:rPr>
          <w:rStyle w:val="Hipervnculo"/>
          <w:vertAlign w:val="superscript"/>
        </w:rPr>
        <w:fldChar w:fldCharType="end"/>
      </w:r>
      <w:r>
        <w:t>. Si bien todos los especialistas coincidieron en la importancia de este punto, los TPSs actuales carecen de las herramientas necesarias para optimizar las fracciones BT considerando las fracciones EBRT dadas anteriormente.</w:t>
      </w:r>
    </w:p>
    <w:p w14:paraId="0B3EDE7D" w14:textId="77777777" w:rsidR="008C5FD4" w:rsidRDefault="00ED4965">
      <w:pPr>
        <w:pStyle w:val="Textoindependiente"/>
        <w:jc w:val="both"/>
        <w:pPrChange w:id="449" w:author="Jose Perez Calatayud" w:date="2024-01-22T10:42:00Z">
          <w:pPr>
            <w:pStyle w:val="Textoindependiente"/>
          </w:pPr>
        </w:pPrChange>
      </w:pPr>
      <w:proofErr w:type="spellStart"/>
      <w:r>
        <w:t>Swamidas</w:t>
      </w:r>
      <w:proofErr w:type="spellEnd"/>
      <w:r>
        <w:t xml:space="preserve"> et al.</w:t>
      </w:r>
      <w:r>
        <w:fldChar w:fldCharType="begin"/>
      </w:r>
      <w:r>
        <w:instrText xml:space="preserve"> HYPERLINK \l "ref-swamidas2020" \h </w:instrText>
      </w:r>
      <w:r>
        <w:fldChar w:fldCharType="separate"/>
      </w:r>
      <w:r>
        <w:rPr>
          <w:rStyle w:val="Hipervnculo"/>
          <w:vertAlign w:val="superscript"/>
        </w:rPr>
        <w:t>91</w:t>
      </w:r>
      <w:r>
        <w:rPr>
          <w:rStyle w:val="Hipervnculo"/>
          <w:vertAlign w:val="superscript"/>
        </w:rPr>
        <w:fldChar w:fldCharType="end"/>
      </w:r>
      <w:r>
        <w:t xml:space="preserve"> y Kim et al.</w:t>
      </w:r>
      <w:r>
        <w:fldChar w:fldCharType="begin"/>
      </w:r>
      <w:r>
        <w:instrText xml:space="preserve"> HYPERLINK \l "ref-kim2021" \h </w:instrText>
      </w:r>
      <w:r>
        <w:fldChar w:fldCharType="separate"/>
      </w:r>
      <w:r>
        <w:rPr>
          <w:rStyle w:val="Hipervnculo"/>
          <w:vertAlign w:val="superscript"/>
        </w:rPr>
        <w:t>105</w:t>
      </w:r>
      <w:r>
        <w:rPr>
          <w:rStyle w:val="Hipervnculo"/>
          <w:vertAlign w:val="superscript"/>
        </w:rPr>
        <w:fldChar w:fldCharType="end"/>
      </w:r>
      <w:r>
        <w:t xml:space="preserve"> 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14:paraId="05EA16D7" w14:textId="77777777" w:rsidR="008C5FD4" w:rsidRDefault="00ED4965">
      <w:pPr>
        <w:pStyle w:val="Textoindependiente"/>
        <w:jc w:val="both"/>
        <w:pPrChange w:id="450" w:author="Jose Perez Calatayud" w:date="2024-01-22T10:42:00Z">
          <w:pPr>
            <w:pStyle w:val="Textoindependiente"/>
          </w:pPr>
        </w:pPrChange>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07AD6C7" w14:textId="77777777" w:rsidR="008C5FD4" w:rsidRDefault="00ED4965">
      <w:pPr>
        <w:pStyle w:val="Ttulo3"/>
      </w:pPr>
      <w:bookmarkStart w:id="451" w:name="sec-a9"/>
      <w:bookmarkEnd w:id="447"/>
      <w:r>
        <w:t>3.3.9 A9—Bloqueo de pesos</w:t>
      </w:r>
    </w:p>
    <w:p w14:paraId="038E4B44" w14:textId="77777777" w:rsidR="008C5FD4" w:rsidRDefault="00ED4965">
      <w:pPr>
        <w:pStyle w:val="FirstParagraph"/>
        <w:jc w:val="both"/>
        <w:pPrChange w:id="452" w:author="Jose Perez Calatayud" w:date="2024-01-22T10:43:00Z">
          <w:pPr>
            <w:pStyle w:val="FirstParagraph"/>
          </w:pPr>
        </w:pPrChange>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04EA2150" w14:textId="77777777" w:rsidR="008C5FD4" w:rsidRDefault="00ED4965">
      <w:pPr>
        <w:pStyle w:val="Ttulo3"/>
      </w:pPr>
      <w:bookmarkStart w:id="453" w:name="sec-a10"/>
      <w:bookmarkEnd w:id="451"/>
      <w:r>
        <w:t>3.3.10 A10—Métodos de optimización. Registro de los parámetros D90 y D2cc</w:t>
      </w:r>
    </w:p>
    <w:p w14:paraId="250C9C1D" w14:textId="77777777" w:rsidR="008C5FD4" w:rsidRDefault="00ED4965">
      <w:pPr>
        <w:pStyle w:val="FirstParagraph"/>
        <w:jc w:val="both"/>
        <w:pPrChange w:id="454" w:author="Jose Perez Calatayud" w:date="2024-01-22T10:43:00Z">
          <w:pPr>
            <w:pStyle w:val="FirstParagraph"/>
          </w:pPr>
        </w:pPrChange>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w:t>
      </w:r>
      <w:r>
        <w:lastRenderedPageBreak/>
        <w:t>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6FCDD8E1" w14:textId="77777777" w:rsidR="008C5FD4" w:rsidRDefault="00ED4965">
      <w:pPr>
        <w:pStyle w:val="Ttulo3"/>
      </w:pPr>
      <w:bookmarkStart w:id="455" w:name="sec-a11"/>
      <w:bookmarkEnd w:id="453"/>
      <w:r>
        <w:t>3.3.11 A11—Resolución de los histogramas dosis-volumen</w:t>
      </w:r>
    </w:p>
    <w:p w14:paraId="47061E08" w14:textId="77777777" w:rsidR="008C5FD4" w:rsidRDefault="00ED4965">
      <w:pPr>
        <w:pStyle w:val="FirstParagraph"/>
        <w:jc w:val="both"/>
        <w:pPrChange w:id="456" w:author="Jose Perez Calatayud" w:date="2024-01-22T10:43:00Z">
          <w:pPr>
            <w:pStyle w:val="FirstParagraph"/>
          </w:pPr>
        </w:pPrChange>
      </w:pPr>
      <w:r>
        <w:t>Solamente uno de los TPSs analizados gestiona adecuadamente esta cuestión. En los demás casos no se especificó claramente.</w:t>
      </w:r>
    </w:p>
    <w:p w14:paraId="50BB0121" w14:textId="77777777" w:rsidR="008C5FD4" w:rsidRDefault="00ED4965">
      <w:pPr>
        <w:pStyle w:val="Ttulo3"/>
      </w:pPr>
      <w:bookmarkStart w:id="457" w:name="sec-a12"/>
      <w:bookmarkEnd w:id="455"/>
      <w:r>
        <w:t>3.3.12 A12—Localización de los puntos D2cc</w:t>
      </w:r>
    </w:p>
    <w:p w14:paraId="3127423B" w14:textId="77777777" w:rsidR="008C5FD4" w:rsidRDefault="00ED4965">
      <w:pPr>
        <w:pStyle w:val="FirstParagraph"/>
        <w:jc w:val="both"/>
        <w:pPrChange w:id="458" w:author="Jose Perez Calatayud" w:date="2024-01-22T10:43:00Z">
          <w:pPr>
            <w:pStyle w:val="FirstParagraph"/>
          </w:pPr>
        </w:pPrChange>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4A2492D8" w14:textId="77777777" w:rsidR="008C5FD4" w:rsidRDefault="00ED4965">
      <w:pPr>
        <w:pStyle w:val="Textoindependiente"/>
        <w:jc w:val="both"/>
        <w:pPrChange w:id="459" w:author="Jose Perez Calatayud" w:date="2024-01-22T10:43:00Z">
          <w:pPr>
            <w:pStyle w:val="Textoindependiente"/>
          </w:pPr>
        </w:pPrChange>
      </w:pPr>
      <w:r>
        <w:t>Un valor numérico de D2cc como restricción en el recto y la vejiga no es suficiente para predecir toxicidades posteriores. También es fundamental conocer la posición en ese órgano. La ubicación particular de estos puntos de dosis altas puede requerir 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78225842" w14:textId="77777777" w:rsidR="008C5FD4" w:rsidRDefault="00ED4965">
      <w:pPr>
        <w:pStyle w:val="Ttulo3"/>
      </w:pPr>
      <w:bookmarkStart w:id="460" w:name="sec-a13"/>
      <w:bookmarkEnd w:id="457"/>
      <w:r>
        <w:t>3.3.13 A13—Algoritmos de cálculo por heterogeneidad en BT (MBDCA)</w:t>
      </w:r>
    </w:p>
    <w:p w14:paraId="58A0DC7A" w14:textId="77777777" w:rsidR="008C5FD4" w:rsidRDefault="00ED4965">
      <w:pPr>
        <w:pStyle w:val="FirstParagraph"/>
        <w:jc w:val="both"/>
        <w:pPrChange w:id="461" w:author="Jose Perez Calatayud" w:date="2024-01-22T10:43:00Z">
          <w:pPr>
            <w:pStyle w:val="FirstParagraph"/>
          </w:pPr>
        </w:pPrChange>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r>
        <w:fldChar w:fldCharType="begin"/>
      </w:r>
      <w:r>
        <w:instrText xml:space="preserve"> HYPERLINK \l "ref-mikell2012" \h </w:instrText>
      </w:r>
      <w:r>
        <w:fldChar w:fldCharType="separate"/>
      </w:r>
      <w:r>
        <w:rPr>
          <w:rStyle w:val="Hipervnculo"/>
          <w:vertAlign w:val="superscript"/>
        </w:rPr>
        <w:t>106</w:t>
      </w:r>
      <w:r>
        <w:rPr>
          <w:rStyle w:val="Hipervnculo"/>
          <w:vertAlign w:val="superscript"/>
        </w:rPr>
        <w:fldChar w:fldCharType="end"/>
      </w:r>
      <w:r>
        <w:rPr>
          <w:vertAlign w:val="superscript"/>
        </w:rPr>
        <w:t>–</w:t>
      </w:r>
      <w:r>
        <w:fldChar w:fldCharType="begin"/>
      </w:r>
      <w:r>
        <w:instrText xml:space="preserve"> HYPERLINK \l "ref-sinnatamby2016" \h </w:instrText>
      </w:r>
      <w:r>
        <w:fldChar w:fldCharType="separate"/>
      </w:r>
      <w:r>
        <w:rPr>
          <w:rStyle w:val="Hipervnculo"/>
          <w:vertAlign w:val="superscript"/>
        </w:rPr>
        <w:t>108</w:t>
      </w:r>
      <w:r>
        <w:rPr>
          <w:rStyle w:val="Hipervnculo"/>
          <w:vertAlign w:val="superscript"/>
        </w:rPr>
        <w:fldChar w:fldCharType="end"/>
      </w:r>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w:t>
      </w:r>
      <w:proofErr w:type="spellStart"/>
      <w:r>
        <w:t>Hofbauer</w:t>
      </w:r>
      <w:proofErr w:type="spellEnd"/>
      <w:r>
        <w:t xml:space="preserve"> et al.</w:t>
      </w:r>
      <w:r>
        <w:fldChar w:fldCharType="begin"/>
      </w:r>
      <w:r>
        <w:instrText xml:space="preserve"> HYPERLINK \l "ref-hofbauer2016" \h </w:instrText>
      </w:r>
      <w:r>
        <w:fldChar w:fldCharType="separate"/>
      </w:r>
      <w:r>
        <w:rPr>
          <w:rStyle w:val="Hipervnculo"/>
          <w:vertAlign w:val="superscript"/>
        </w:rPr>
        <w:t>109</w:t>
      </w:r>
      <w:r>
        <w:rPr>
          <w:rStyle w:val="Hipervnculo"/>
          <w:vertAlign w:val="superscript"/>
        </w:rPr>
        <w:fldChar w:fldCharType="end"/>
      </w:r>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r>
        <w:fldChar w:fldCharType="begin"/>
      </w:r>
      <w:r>
        <w:instrText xml:space="preserve"> HYPERLINK \l "ref-abe2018" \h </w:instrText>
      </w:r>
      <w:r>
        <w:fldChar w:fldCharType="separate"/>
      </w:r>
      <w:r>
        <w:rPr>
          <w:rStyle w:val="Hipervnculo"/>
          <w:vertAlign w:val="superscript"/>
        </w:rPr>
        <w:t>110</w:t>
      </w:r>
      <w:r>
        <w:rPr>
          <w:rStyle w:val="Hipervnculo"/>
          <w:vertAlign w:val="superscript"/>
        </w:rPr>
        <w:fldChar w:fldCharType="end"/>
      </w:r>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2E3721F1" w14:textId="77777777" w:rsidR="008C5FD4" w:rsidRDefault="00ED4965">
      <w:pPr>
        <w:pStyle w:val="Textoindependiente"/>
        <w:jc w:val="both"/>
        <w:pPrChange w:id="462" w:author="Jose Perez Calatayud" w:date="2024-01-22T10:43:00Z">
          <w:pPr>
            <w:pStyle w:val="Textoindependiente"/>
          </w:pPr>
        </w:pPrChange>
      </w:pPr>
      <w:r>
        <w:lastRenderedPageBreak/>
        <w:t>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p w14:paraId="141DEA6D" w14:textId="77777777" w:rsidR="008C5FD4" w:rsidRPr="00ED4965" w:rsidRDefault="00ED4965">
      <w:pPr>
        <w:pStyle w:val="Ttulo1"/>
        <w:rPr>
          <w:lang w:val="en-US"/>
        </w:rPr>
      </w:pPr>
      <w:bookmarkStart w:id="463" w:name="artículos"/>
      <w:bookmarkEnd w:id="413"/>
      <w:bookmarkEnd w:id="424"/>
      <w:bookmarkEnd w:id="460"/>
      <w:r w:rsidRPr="00ED4965">
        <w:rPr>
          <w:lang w:val="en-US"/>
        </w:rPr>
        <w:t xml:space="preserve">4. </w:t>
      </w:r>
      <w:proofErr w:type="spellStart"/>
      <w:r w:rsidRPr="00ED4965">
        <w:rPr>
          <w:lang w:val="en-US"/>
        </w:rPr>
        <w:t>Artículos</w:t>
      </w:r>
      <w:proofErr w:type="spellEnd"/>
    </w:p>
    <w:p w14:paraId="5AB72333" w14:textId="77777777" w:rsidR="008C5FD4" w:rsidRPr="00ED4965" w:rsidRDefault="00ED4965">
      <w:pPr>
        <w:rPr>
          <w:lang w:val="en-US"/>
        </w:rPr>
      </w:pPr>
      <w:r w:rsidRPr="00ED4965">
        <w:rPr>
          <w:lang w:val="en-US"/>
        </w:rPr>
        <w:br w:type="page"/>
      </w:r>
    </w:p>
    <w:p w14:paraId="3ECE3FEF" w14:textId="77777777" w:rsidR="008C5FD4" w:rsidRPr="00ED4965" w:rsidRDefault="00ED4965">
      <w:pPr>
        <w:pStyle w:val="Ttulo2"/>
        <w:rPr>
          <w:lang w:val="en-US"/>
        </w:rPr>
      </w:pPr>
      <w:bookmarkStart w:id="464" w:name="X414725efdf4f5c25a432e5106d9846a88f16577"/>
      <w:r w:rsidRPr="00ED4965">
        <w:rPr>
          <w:lang w:val="en-US"/>
        </w:rPr>
        <w:lastRenderedPageBreak/>
        <w:t>4.1 A method to incorporate interstitial components into the TPS gynecologic rigid applicator library.</w:t>
      </w:r>
    </w:p>
    <w:p w14:paraId="09777697" w14:textId="77777777" w:rsidR="008C5FD4" w:rsidRPr="00ED4965" w:rsidRDefault="00ED4965">
      <w:pPr>
        <w:rPr>
          <w:lang w:val="en-US"/>
        </w:rPr>
      </w:pPr>
      <w:r w:rsidRPr="00ED4965">
        <w:rPr>
          <w:lang w:val="en-US"/>
        </w:rPr>
        <w:br w:type="page"/>
      </w:r>
    </w:p>
    <w:p w14:paraId="470D2C43" w14:textId="77777777" w:rsidR="008C5FD4" w:rsidRPr="00ED4965" w:rsidRDefault="00ED4965">
      <w:pPr>
        <w:pStyle w:val="FirstParagraph"/>
        <w:rPr>
          <w:lang w:val="en-US"/>
        </w:rPr>
      </w:pPr>
      <w:r>
        <w:rPr>
          <w:noProof/>
          <w:lang w:val="es-ES" w:eastAsia="es-ES"/>
        </w:rPr>
        <w:lastRenderedPageBreak/>
        <w:drawing>
          <wp:inline distT="0" distB="0" distL="0" distR="0" wp14:anchorId="42AA8180" wp14:editId="2236E125">
            <wp:extent cx="5473700" cy="7740619"/>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articulos/librerias/librerias-1.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2E681385" wp14:editId="69C1AF4E">
            <wp:extent cx="5473700" cy="7740619"/>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articulos/librerias/librerias-2.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466F22F2" wp14:editId="309C6F10">
            <wp:extent cx="5473700" cy="77406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articulos/librerias/librerias-3.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7C5D87C9" wp14:editId="2B2F1518">
            <wp:extent cx="5473700" cy="7740619"/>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rticulos/librerias/librerias-4.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484902EC" wp14:editId="34020355">
            <wp:extent cx="5473700" cy="7740619"/>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articulos/librerias/librerias-5.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4C46A76C" wp14:editId="4D91C861">
            <wp:extent cx="5473700" cy="7740619"/>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articulos/librerias/librerias-6.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6CC10B86" wp14:editId="44E40F29">
            <wp:extent cx="5473700" cy="7740619"/>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articulos/librerias/librerias-7.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p>
    <w:p w14:paraId="5F67E306" w14:textId="77777777" w:rsidR="008C5FD4" w:rsidRPr="00ED4965" w:rsidRDefault="00ED4965">
      <w:pPr>
        <w:pStyle w:val="Ttulo2"/>
        <w:rPr>
          <w:lang w:val="en-US"/>
        </w:rPr>
      </w:pPr>
      <w:bookmarkStart w:id="465" w:name="Xe90e24b856933ffd896633ae5a759fcba712fdd"/>
      <w:bookmarkEnd w:id="464"/>
      <w:r w:rsidRPr="00ED4965">
        <w:rPr>
          <w:lang w:val="en-US"/>
        </w:rPr>
        <w:lastRenderedPageBreak/>
        <w:t>4.2 Pre-plan technique feasibility in multi-interstitial/</w:t>
      </w:r>
      <w:proofErr w:type="spellStart"/>
      <w:r w:rsidRPr="00ED4965">
        <w:rPr>
          <w:lang w:val="en-US"/>
        </w:rPr>
        <w:t>endocavitary</w:t>
      </w:r>
      <w:proofErr w:type="spellEnd"/>
      <w:r w:rsidRPr="00ED4965">
        <w:rPr>
          <w:lang w:val="en-US"/>
        </w:rPr>
        <w:t xml:space="preserve"> perineal gynecological brachytherapy.</w:t>
      </w:r>
    </w:p>
    <w:p w14:paraId="2F7D5178" w14:textId="77777777" w:rsidR="008C5FD4" w:rsidRPr="00ED4965" w:rsidRDefault="00ED4965">
      <w:pPr>
        <w:rPr>
          <w:lang w:val="en-US"/>
        </w:rPr>
      </w:pPr>
      <w:r w:rsidRPr="00ED4965">
        <w:rPr>
          <w:lang w:val="en-US"/>
        </w:rPr>
        <w:br w:type="page"/>
      </w:r>
    </w:p>
    <w:p w14:paraId="75AB3ED5" w14:textId="77777777" w:rsidR="008C5FD4" w:rsidRPr="00ED4965" w:rsidRDefault="00ED4965">
      <w:pPr>
        <w:pStyle w:val="FirstParagraph"/>
        <w:rPr>
          <w:lang w:val="en-US"/>
        </w:rPr>
      </w:pPr>
      <w:r>
        <w:rPr>
          <w:noProof/>
          <w:lang w:val="es-ES" w:eastAsia="es-ES"/>
        </w:rPr>
        <w:lastRenderedPageBreak/>
        <w:drawing>
          <wp:inline distT="0" distB="0" distL="0" distR="0" wp14:anchorId="7C267EEB" wp14:editId="6BDFF434">
            <wp:extent cx="5473700" cy="7740619"/>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articulos/preplan/preplan-1.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09A87265" wp14:editId="1E3937C7">
            <wp:extent cx="5473700" cy="7740619"/>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rticulos/preplan/preplan-2.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141D91C8" wp14:editId="4D6E59E1">
            <wp:extent cx="5473700" cy="7740619"/>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articulos/preplan/preplan-3.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1D7AFDBC" wp14:editId="1264C57B">
            <wp:extent cx="5473700" cy="7740619"/>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articulos/preplan/preplan-4.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rsidRPr="00ED4965">
        <w:rPr>
          <w:lang w:val="en-US"/>
        </w:rPr>
        <w:t xml:space="preserve"> </w:t>
      </w:r>
      <w:r>
        <w:rPr>
          <w:noProof/>
          <w:lang w:val="es-ES" w:eastAsia="es-ES"/>
        </w:rPr>
        <w:lastRenderedPageBreak/>
        <w:drawing>
          <wp:inline distT="0" distB="0" distL="0" distR="0" wp14:anchorId="3EF8AB4B" wp14:editId="64D02B25">
            <wp:extent cx="5473700" cy="7740619"/>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articulos/preplan/preplan-5.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p>
    <w:p w14:paraId="45967434" w14:textId="77777777" w:rsidR="008C5FD4" w:rsidRPr="00ED4965" w:rsidRDefault="00ED4965">
      <w:pPr>
        <w:pStyle w:val="Ttulo2"/>
        <w:rPr>
          <w:lang w:val="en-US"/>
        </w:rPr>
      </w:pPr>
      <w:bookmarkStart w:id="466" w:name="X67104c51de3dfe0dfd6ed483b7ef4f37c8ef2e1"/>
      <w:bookmarkEnd w:id="465"/>
      <w:r w:rsidRPr="00ED4965">
        <w:rPr>
          <w:lang w:val="en-US"/>
        </w:rPr>
        <w:lastRenderedPageBreak/>
        <w:t>4.3 Review on Treatment Planning Systems for Cervix Brachytherapy (Interventional Radiotherapy): Some Desirable and Convenient Practical Aspects to Be Implemented from Radiation Oncologist and Medical Physics Perspectives.</w:t>
      </w:r>
    </w:p>
    <w:p w14:paraId="37F4CE6D" w14:textId="77777777" w:rsidR="008C5FD4" w:rsidRPr="00ED4965" w:rsidRDefault="00ED4965">
      <w:pPr>
        <w:rPr>
          <w:lang w:val="en-US"/>
        </w:rPr>
      </w:pPr>
      <w:r w:rsidRPr="00ED4965">
        <w:rPr>
          <w:lang w:val="en-US"/>
        </w:rPr>
        <w:br w:type="page"/>
      </w:r>
    </w:p>
    <w:p w14:paraId="459FF5C7" w14:textId="77777777" w:rsidR="008C5FD4" w:rsidRDefault="00ED4965">
      <w:pPr>
        <w:pStyle w:val="FirstParagraph"/>
      </w:pPr>
      <w:r>
        <w:rPr>
          <w:noProof/>
          <w:lang w:val="es-ES" w:eastAsia="es-ES"/>
        </w:rPr>
        <w:lastRenderedPageBreak/>
        <w:drawing>
          <wp:inline distT="0" distB="0" distL="0" distR="0" wp14:anchorId="21140E8C" wp14:editId="197EDE1D">
            <wp:extent cx="5473700" cy="7740619"/>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articulos/cancers/cancers-01.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31BBC6D" wp14:editId="4A187CC9">
            <wp:extent cx="5473700" cy="7740619"/>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rticulos/cancers/cancers-02.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28780709" wp14:editId="1FB299D8">
            <wp:extent cx="5473700" cy="7740619"/>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articulos/cancers/cancers-03.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21C4C871" wp14:editId="154A49C8">
            <wp:extent cx="5473700" cy="7740619"/>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articulos/cancers/cancers-04.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DFD3002" wp14:editId="552798F6">
            <wp:extent cx="5473700" cy="7740619"/>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articulos/cancers/cancers-05.png"/>
                    <pic:cNvPicPr>
                      <a:picLocks noChangeAspect="1" noChangeArrowheads="1"/>
                    </pic:cNvPicPr>
                  </pic:nvPicPr>
                  <pic:blipFill>
                    <a:blip r:embed="rId4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B240635" wp14:editId="600F0E39">
            <wp:extent cx="5473700" cy="7740619"/>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rticulos/cancers/cancers-06.png"/>
                    <pic:cNvPicPr>
                      <a:picLocks noChangeAspect="1" noChangeArrowheads="1"/>
                    </pic:cNvPicPr>
                  </pic:nvPicPr>
                  <pic:blipFill>
                    <a:blip r:embed="rId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A17AFF" wp14:editId="19F85DC2">
            <wp:extent cx="5473700" cy="7740619"/>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articulos/cancers/cancers-07.png"/>
                    <pic:cNvPicPr>
                      <a:picLocks noChangeAspect="1" noChangeArrowheads="1"/>
                    </pic:cNvPicPr>
                  </pic:nvPicPr>
                  <pic:blipFill>
                    <a:blip r:embed="rId4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8319C23" wp14:editId="523FE18D">
            <wp:extent cx="5473700" cy="7740619"/>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articulos/cancers/cancers-08.png"/>
                    <pic:cNvPicPr>
                      <a:picLocks noChangeAspect="1" noChangeArrowheads="1"/>
                    </pic:cNvPicPr>
                  </pic:nvPicPr>
                  <pic:blipFill>
                    <a:blip r:embed="rId4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7BCBB35" wp14:editId="1E66CA0E">
            <wp:extent cx="5473700" cy="7740619"/>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articulos/cancers/cancers-09.png"/>
                    <pic:cNvPicPr>
                      <a:picLocks noChangeAspect="1" noChangeArrowheads="1"/>
                    </pic:cNvPicPr>
                  </pic:nvPicPr>
                  <pic:blipFill>
                    <a:blip r:embed="rId4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86240D8" wp14:editId="1C5E7C6E">
            <wp:extent cx="5473700" cy="7740619"/>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articulos/cancers/cancers-10.png"/>
                    <pic:cNvPicPr>
                      <a:picLocks noChangeAspect="1" noChangeArrowheads="1"/>
                    </pic:cNvPicPr>
                  </pic:nvPicPr>
                  <pic:blipFill>
                    <a:blip r:embed="rId5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FD85941" wp14:editId="59E515E3">
            <wp:extent cx="5473700" cy="7740619"/>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articulos/cancers/cancers-11.png"/>
                    <pic:cNvPicPr>
                      <a:picLocks noChangeAspect="1" noChangeArrowheads="1"/>
                    </pic:cNvPicPr>
                  </pic:nvPicPr>
                  <pic:blipFill>
                    <a:blip r:embed="rId5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4485884C" wp14:editId="51CA957D">
            <wp:extent cx="5473700" cy="7740619"/>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articulos/cancers/cancers-12.png"/>
                    <pic:cNvPicPr>
                      <a:picLocks noChangeAspect="1" noChangeArrowheads="1"/>
                    </pic:cNvPicPr>
                  </pic:nvPicPr>
                  <pic:blipFill>
                    <a:blip r:embed="rId5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3D5B9FE" wp14:editId="194D4075">
            <wp:extent cx="5473700" cy="7740619"/>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articulos/cancers/cancers-13.png"/>
                    <pic:cNvPicPr>
                      <a:picLocks noChangeAspect="1" noChangeArrowheads="1"/>
                    </pic:cNvPicPr>
                  </pic:nvPicPr>
                  <pic:blipFill>
                    <a:blip r:embed="rId5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43AE93A8" wp14:editId="1B6374FE">
            <wp:extent cx="5473700" cy="7740619"/>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articulos/cancers/cancers-14.png"/>
                    <pic:cNvPicPr>
                      <a:picLocks noChangeAspect="1" noChangeArrowheads="1"/>
                    </pic:cNvPicPr>
                  </pic:nvPicPr>
                  <pic:blipFill>
                    <a:blip r:embed="rId5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8BE966" wp14:editId="7F85BF93">
            <wp:extent cx="5473700" cy="7740619"/>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articulos/cancers/cancers-15.png"/>
                    <pic:cNvPicPr>
                      <a:picLocks noChangeAspect="1" noChangeArrowheads="1"/>
                    </pic:cNvPicPr>
                  </pic:nvPicPr>
                  <pic:blipFill>
                    <a:blip r:embed="rId55"/>
                    <a:stretch>
                      <a:fillRect/>
                    </a:stretch>
                  </pic:blipFill>
                  <pic:spPr bwMode="auto">
                    <a:xfrm>
                      <a:off x="0" y="0"/>
                      <a:ext cx="5473700" cy="7740619"/>
                    </a:xfrm>
                    <a:prstGeom prst="rect">
                      <a:avLst/>
                    </a:prstGeom>
                    <a:noFill/>
                    <a:ln w="9525">
                      <a:noFill/>
                      <a:headEnd/>
                      <a:tailEnd/>
                    </a:ln>
                  </pic:spPr>
                </pic:pic>
              </a:graphicData>
            </a:graphic>
          </wp:inline>
        </w:drawing>
      </w:r>
    </w:p>
    <w:p w14:paraId="24A4A664" w14:textId="77777777" w:rsidR="008C5FD4" w:rsidRDefault="00ED4965">
      <w:pPr>
        <w:pStyle w:val="Ttulo1"/>
      </w:pPr>
      <w:bookmarkStart w:id="467" w:name="discusión"/>
      <w:bookmarkEnd w:id="463"/>
      <w:bookmarkEnd w:id="466"/>
      <w:r>
        <w:lastRenderedPageBreak/>
        <w:t>5. Discusión</w:t>
      </w:r>
    </w:p>
    <w:p w14:paraId="5B900EA9" w14:textId="77777777" w:rsidR="008C5FD4" w:rsidRDefault="00ED4965">
      <w:pPr>
        <w:pStyle w:val="Ttulo2"/>
      </w:pPr>
      <w:bookmarkStart w:id="468" w:name="sec-discusionotal2017"/>
      <w:r>
        <w:t>5.1 A method to incorporate interstitial components into the TPS gynecologic rigid applicator library (Otal2017 publicado en febrero de 2017)</w:t>
      </w:r>
    </w:p>
    <w:p w14:paraId="408F5C69" w14:textId="77777777" w:rsidR="008C5FD4" w:rsidRDefault="00ED4965">
      <w:pPr>
        <w:pStyle w:val="FirstParagraph"/>
        <w:jc w:val="both"/>
        <w:pPrChange w:id="469" w:author="Jose Perez Calatayud" w:date="2024-01-22T10:45:00Z">
          <w:pPr>
            <w:pStyle w:val="FirstParagraph"/>
          </w:pPr>
        </w:pPrChange>
      </w:pPr>
      <w:r>
        <w:t xml:space="preserve">Como se vio en la </w:t>
      </w:r>
      <w:r>
        <w:fldChar w:fldCharType="begin"/>
      </w:r>
      <w:r>
        <w:instrText xml:space="preserve"> HYPERLINK \l "sec-bibapp" \h </w:instrText>
      </w:r>
      <w:r>
        <w:fldChar w:fldCharType="separate"/>
      </w:r>
      <w:r>
        <w:rPr>
          <w:rStyle w:val="Hipervnculo"/>
        </w:rPr>
        <w:t>sección 1.4.3</w:t>
      </w:r>
      <w:r>
        <w:rPr>
          <w:rStyle w:val="Hipervnculo"/>
        </w:rPr>
        <w:fldChar w:fldCharType="end"/>
      </w:r>
      <w:r>
        <w:t>, la reconstrucción basada en bibliotecas de aplicadores no es posible en el caso de la componente intersticial, ya que el aplicador completo puede no considerarse rígido</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 xml:space="preserve">. Sin embargo, mediante la aplicación del método expuesto en la </w:t>
      </w:r>
      <w:r>
        <w:fldChar w:fldCharType="begin"/>
      </w:r>
      <w:r>
        <w:instrText xml:space="preserve"> HYPERLINK \l "sec-MM-reconstruction" \h </w:instrText>
      </w:r>
      <w:r>
        <w:fldChar w:fldCharType="separate"/>
      </w:r>
      <w:r>
        <w:rPr>
          <w:rStyle w:val="Hipervnculo"/>
        </w:rPr>
        <w:t>sección 2.1.5</w:t>
      </w:r>
      <w:r>
        <w:rPr>
          <w:rStyle w:val="Hipervnculo"/>
        </w:rPr>
        <w:fldChar w:fldCharType="end"/>
      </w:r>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56D8FB04" w14:textId="77777777" w:rsidR="008C5FD4" w:rsidRDefault="00ED4965">
      <w:pPr>
        <w:pStyle w:val="Textoindependiente"/>
        <w:jc w:val="both"/>
        <w:pPrChange w:id="470" w:author="Jose Perez Calatayud" w:date="2024-01-22T10:45:00Z">
          <w:pPr>
            <w:pStyle w:val="Textoindependiente"/>
          </w:pPr>
        </w:pPrChange>
      </w:pPr>
      <w:r>
        <w:t xml:space="preserve">En el caso del aplicador Utrecht, la falta de </w:t>
      </w:r>
      <w:r>
        <w:rPr>
          <w:i/>
          <w:iCs/>
        </w:rPr>
        <w:t>dummies</w:t>
      </w:r>
      <w:r>
        <w:t xml:space="preserve"> dificulta la reconstrucción de la parte intersticial. Como vimos en la </w:t>
      </w:r>
      <w:r>
        <w:fldChar w:fldCharType="begin"/>
      </w:r>
      <w:r>
        <w:instrText xml:space="preserve"> HYPERLINK \l "sec-tiposreconstruccion" \h </w:instrText>
      </w:r>
      <w:r>
        <w:fldChar w:fldCharType="separate"/>
      </w:r>
      <w:r>
        <w:rPr>
          <w:rStyle w:val="Hipervnculo"/>
        </w:rPr>
        <w:t>sección 1.4.2</w:t>
      </w:r>
      <w:r>
        <w:rPr>
          <w:rStyle w:val="Hipervnculo"/>
        </w:rPr>
        <w:fldChar w:fldCharType="end"/>
      </w:r>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r>
        <w:fldChar w:fldCharType="begin"/>
      </w:r>
      <w:r>
        <w:instrText xml:space="preserve"> HYPERLINK \l "ref-pérez-calatayud2011" \h </w:instrText>
      </w:r>
      <w:r>
        <w:fldChar w:fldCharType="separate"/>
      </w:r>
      <w:r>
        <w:rPr>
          <w:rStyle w:val="Hipervnculo"/>
          <w:vertAlign w:val="superscript"/>
        </w:rPr>
        <w:t>111</w:t>
      </w:r>
      <w:r>
        <w:rPr>
          <w:rStyle w:val="Hipervnculo"/>
          <w:vertAlign w:val="superscript"/>
        </w:rPr>
        <w:fldChar w:fldCharType="end"/>
      </w:r>
      <w:r>
        <w:t>.Las agujas se reconstruyeron utilizando la metodología descrita en Pérez-Calatayud et al</w:t>
      </w:r>
      <w:r>
        <w:fldChar w:fldCharType="begin"/>
      </w:r>
      <w:r>
        <w:instrText xml:space="preserve"> HYPERLINK \l "ref-perez-calatayud2011" \h </w:instrText>
      </w:r>
      <w:r>
        <w:fldChar w:fldCharType="separate"/>
      </w:r>
      <w:r>
        <w:rPr>
          <w:rStyle w:val="Hipervnculo"/>
          <w:vertAlign w:val="superscript"/>
        </w:rPr>
        <w:t>112</w:t>
      </w:r>
      <w:r>
        <w:rPr>
          <w:rStyle w:val="Hipervnculo"/>
          <w:vertAlign w:val="superscript"/>
        </w:rPr>
        <w:fldChar w:fldCharType="end"/>
      </w:r>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5D229E3F" w14:textId="77777777" w:rsidR="008C5FD4" w:rsidRDefault="00ED4965">
      <w:pPr>
        <w:pStyle w:val="Textoindependiente"/>
        <w:jc w:val="both"/>
        <w:pPrChange w:id="471" w:author="Jose Perez Calatayud" w:date="2024-01-22T10:45:00Z">
          <w:pPr>
            <w:pStyle w:val="Textoindependiente"/>
          </w:pPr>
        </w:pPrChange>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141DAFE8" w14:textId="77777777" w:rsidR="008C5FD4" w:rsidRDefault="00ED4965">
      <w:pPr>
        <w:pStyle w:val="Textoindependiente"/>
        <w:jc w:val="both"/>
        <w:pPrChange w:id="472" w:author="Jose Perez Calatayud" w:date="2024-01-22T10:45:00Z">
          <w:pPr>
            <w:pStyle w:val="Textoindependiente"/>
          </w:pPr>
        </w:pPrChange>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51F202AA" w14:textId="77777777" w:rsidR="008C5FD4" w:rsidRDefault="00ED4965">
      <w:pPr>
        <w:pStyle w:val="Textoindependiente"/>
        <w:jc w:val="both"/>
        <w:pPrChange w:id="473" w:author="Jose Perez Calatayud" w:date="2024-01-22T10:45:00Z">
          <w:pPr>
            <w:pStyle w:val="Textoindependiente"/>
          </w:pPr>
        </w:pPrChange>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r>
        <w:fldChar w:fldCharType="begin"/>
      </w:r>
      <w:r>
        <w:instrText xml:space="preserve"> HYPERLINK \l "ref-dimopoulos2012" \h </w:instrText>
      </w:r>
      <w:r>
        <w:fldChar w:fldCharType="separate"/>
      </w:r>
      <w:r>
        <w:rPr>
          <w:rStyle w:val="Hipervnculo"/>
          <w:vertAlign w:val="superscript"/>
        </w:rPr>
        <w:t>34</w:t>
      </w:r>
      <w:r>
        <w:rPr>
          <w:rStyle w:val="Hipervnculo"/>
          <w:vertAlign w:val="superscript"/>
        </w:rPr>
        <w:fldChar w:fldCharType="end"/>
      </w:r>
      <w:r>
        <w:t>.</w:t>
      </w:r>
    </w:p>
    <w:p w14:paraId="4C5D141D" w14:textId="77777777" w:rsidR="008C5FD4" w:rsidRDefault="00ED4965">
      <w:pPr>
        <w:pStyle w:val="Textoindependiente"/>
        <w:jc w:val="both"/>
        <w:pPrChange w:id="474" w:author="Jose Perez Calatayud" w:date="2024-01-22T10:45:00Z">
          <w:pPr>
            <w:pStyle w:val="Textoindependiente"/>
          </w:pPr>
        </w:pPrChange>
      </w:pPr>
      <w:r>
        <w:t>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29D98D01" w14:textId="77777777" w:rsidR="008C5FD4" w:rsidRDefault="00ED4965">
      <w:pPr>
        <w:pStyle w:val="Textoindependiente"/>
        <w:jc w:val="both"/>
        <w:pPrChange w:id="475" w:author="Jose Perez Calatayud" w:date="2024-01-22T10:45:00Z">
          <w:pPr>
            <w:pStyle w:val="Textoindependiente"/>
          </w:pPr>
        </w:pPrChange>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1A032B7E" w14:textId="77777777" w:rsidR="008C5FD4" w:rsidRDefault="00ED4965">
      <w:pPr>
        <w:pStyle w:val="Ttulo2"/>
      </w:pPr>
      <w:bookmarkStart w:id="476" w:name="X8bcb58ddf730429c505dc339dc2a6cfedd5ee88"/>
      <w:bookmarkEnd w:id="468"/>
      <w:r>
        <w:lastRenderedPageBreak/>
        <w:t>5.2 Pre-plan technique feasibility in multi-interstitial/endocavitary perineal gynecological brachytherapy (Rodriguez2017 publicado en octubre 2017)</w:t>
      </w:r>
    </w:p>
    <w:p w14:paraId="06A8493C" w14:textId="77777777" w:rsidR="008C5FD4" w:rsidRDefault="00ED4965">
      <w:pPr>
        <w:pStyle w:val="FirstParagraph"/>
        <w:jc w:val="both"/>
        <w:pPrChange w:id="477" w:author="Jose Perez Calatayud" w:date="2024-01-22T10:46:00Z">
          <w:pPr>
            <w:pStyle w:val="FirstParagraph"/>
          </w:pPr>
        </w:pPrChange>
      </w:pPr>
      <w:r>
        <w:t>El procedimiento de preplanificación virtual presenta ventajas significativas: estimación de la profundidad de las agujas, posición y número de las mismas, optimización de la cobertura del CTV y minimización de las dosis en los órganos de riesgo. “Un implante subóptimo nunca puede transformarse en una aplicación satisfactoria mediante ninguna forma de optimización de la planificación del tratamiento”</w:t>
      </w:r>
      <w:r>
        <w:fldChar w:fldCharType="begin"/>
      </w:r>
      <w:r>
        <w:instrText xml:space="preserve"> HYPERLINK \l "ref-gecestrohandbook2002" \h </w:instrText>
      </w:r>
      <w:r>
        <w:fldChar w:fldCharType="separate"/>
      </w:r>
      <w:r>
        <w:rPr>
          <w:rStyle w:val="Hipervnculo"/>
          <w:vertAlign w:val="superscript"/>
        </w:rPr>
        <w:t>113</w:t>
      </w:r>
      <w:r>
        <w:rPr>
          <w:rStyle w:val="Hipervnculo"/>
          <w:vertAlign w:val="superscript"/>
        </w:rPr>
        <w:fldChar w:fldCharType="end"/>
      </w:r>
      <w:r>
        <w:t>.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TC-RM</w:t>
      </w:r>
      <w:r>
        <w:fldChar w:fldCharType="begin"/>
      </w:r>
      <w:r>
        <w:instrText xml:space="preserve"> HYPERLINK \l "ref-hellebust2010" \h </w:instrText>
      </w:r>
      <w:r>
        <w:fldChar w:fldCharType="separate"/>
      </w:r>
      <w:r>
        <w:rPr>
          <w:rStyle w:val="Hipervnculo"/>
          <w:vertAlign w:val="superscript"/>
        </w:rPr>
        <w:t>59</w:t>
      </w:r>
      <w:r>
        <w:rPr>
          <w:rStyle w:val="Hipervnculo"/>
          <w:vertAlign w:val="superscript"/>
        </w:rPr>
        <w:fldChar w:fldCharType="end"/>
      </w:r>
      <w:r>
        <w:t>. En consecuencia, ha crecido el interés por desarrollar dispositivos totalmente compatibles con la MR que permitan la inserción y el guiado en tiempo real de los aplicadores de BT</w:t>
      </w:r>
      <w:r>
        <w:fldChar w:fldCharType="begin"/>
      </w:r>
      <w:r>
        <w:instrText xml:space="preserve"> HYPERLINK \l "ref-viswanathan2006" \h </w:instrText>
      </w:r>
      <w:r>
        <w:fldChar w:fldCharType="separate"/>
      </w:r>
      <w:r>
        <w:rPr>
          <w:rStyle w:val="Hipervnculo"/>
          <w:vertAlign w:val="superscript"/>
        </w:rPr>
        <w:t>114</w:t>
      </w:r>
      <w:r>
        <w:rPr>
          <w:rStyle w:val="Hipervnculo"/>
          <w:vertAlign w:val="superscript"/>
        </w:rPr>
        <w:fldChar w:fldCharType="end"/>
      </w:r>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r>
        <w:fldChar w:fldCharType="begin"/>
      </w:r>
      <w:r>
        <w:instrText xml:space="preserve"> HYPERLINK \l "ref-fokdal2013" \h </w:instrText>
      </w:r>
      <w:r>
        <w:fldChar w:fldCharType="separate"/>
      </w:r>
      <w:r>
        <w:rPr>
          <w:rStyle w:val="Hipervnculo"/>
          <w:vertAlign w:val="superscript"/>
        </w:rPr>
        <w:t>115</w:t>
      </w:r>
      <w:r>
        <w:rPr>
          <w:rStyle w:val="Hipervnculo"/>
          <w:vertAlign w:val="superscript"/>
        </w:rPr>
        <w:fldChar w:fldCharType="end"/>
      </w:r>
      <w:r>
        <w:t xml:space="preserve"> o paravaginal</w:t>
      </w:r>
      <w:r>
        <w:fldChar w:fldCharType="begin"/>
      </w:r>
      <w:r>
        <w:instrText xml:space="preserve"> HYPERLINK \l "ref-petric2014c" \h </w:instrText>
      </w:r>
      <w:r>
        <w:fldChar w:fldCharType="separate"/>
      </w:r>
      <w:r>
        <w:rPr>
          <w:rStyle w:val="Hipervnculo"/>
          <w:vertAlign w:val="superscript"/>
        </w:rPr>
        <w:t>116</w:t>
      </w:r>
      <w:r>
        <w:rPr>
          <w:rStyle w:val="Hipervnculo"/>
          <w:vertAlign w:val="superscript"/>
        </w:rPr>
        <w:fldChar w:fldCharType="end"/>
      </w:r>
      <w:r>
        <w:t>. A pesar de un pre-plan virtual, estos autores describen como un sexto de todas las agujas planificadas e implantadas fueron agujas libres, es decir, que no pertenecían a la plantilla debido a la limitación geométrica del anillo</w:t>
      </w:r>
      <w:r>
        <w:fldChar w:fldCharType="begin"/>
      </w:r>
      <w:r>
        <w:instrText xml:space="preserve"> HYPERLINK \l "ref-fokdal2013" \h </w:instrText>
      </w:r>
      <w:r>
        <w:fldChar w:fldCharType="separate"/>
      </w:r>
      <w:r>
        <w:rPr>
          <w:rStyle w:val="Hipervnculo"/>
          <w:vertAlign w:val="superscript"/>
        </w:rPr>
        <w:t>115</w:t>
      </w:r>
      <w:r>
        <w:rPr>
          <w:rStyle w:val="Hipervnculo"/>
          <w:vertAlign w:val="superscript"/>
        </w:rPr>
        <w:fldChar w:fldCharType="end"/>
      </w:r>
      <w:r>
        <w:t>. Las plantillas perineales como la TB evitan las limitaciones anteriores debidas al uso de agujas rígidas, pudiendo añadir un componente intrauterino y cubrir todas las direcciones de extensión del tumor.</w:t>
      </w:r>
    </w:p>
    <w:p w14:paraId="010E28B7" w14:textId="77777777" w:rsidR="008C5FD4" w:rsidRDefault="00ED4965">
      <w:pPr>
        <w:pStyle w:val="Textoindependiente"/>
        <w:jc w:val="both"/>
        <w:pPrChange w:id="478" w:author="Jose Perez Calatayud" w:date="2024-01-22T10:46:00Z">
          <w:pPr>
            <w:pStyle w:val="Textoindependiente"/>
          </w:pPr>
        </w:pPrChange>
      </w:pPr>
      <w:r>
        <w:t>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BT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173CA483" w14:textId="77777777" w:rsidR="008C5FD4" w:rsidRPr="00ED4965" w:rsidRDefault="00ED4965">
      <w:pPr>
        <w:pStyle w:val="Ttulo2"/>
        <w:jc w:val="both"/>
        <w:rPr>
          <w:lang w:val="en-US"/>
        </w:rPr>
        <w:pPrChange w:id="479" w:author="Jose Perez Calatayud" w:date="2024-01-22T10:46:00Z">
          <w:pPr>
            <w:pStyle w:val="Ttulo2"/>
          </w:pPr>
        </w:pPrChange>
      </w:pPr>
      <w:bookmarkStart w:id="480" w:name="X232558a345781676e74a2b7234ae7f7d9d4ae39"/>
      <w:bookmarkEnd w:id="476"/>
      <w:r w:rsidRPr="00ED4965">
        <w:rPr>
          <w:lang w:val="en-US"/>
        </w:rPr>
        <w:lastRenderedPageBreak/>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ED4965">
        <w:rPr>
          <w:lang w:val="en-US"/>
        </w:rPr>
        <w:t>publicado</w:t>
      </w:r>
      <w:proofErr w:type="spellEnd"/>
      <w:r w:rsidRPr="00ED4965">
        <w:rPr>
          <w:lang w:val="en-US"/>
        </w:rPr>
        <w:t xml:space="preserve"> </w:t>
      </w:r>
      <w:proofErr w:type="spellStart"/>
      <w:r w:rsidRPr="00ED4965">
        <w:rPr>
          <w:lang w:val="en-US"/>
        </w:rPr>
        <w:t>en</w:t>
      </w:r>
      <w:proofErr w:type="spellEnd"/>
      <w:r w:rsidRPr="00ED4965">
        <w:rPr>
          <w:lang w:val="en-US"/>
        </w:rPr>
        <w:t xml:space="preserve"> </w:t>
      </w:r>
      <w:proofErr w:type="spellStart"/>
      <w:r w:rsidRPr="00ED4965">
        <w:rPr>
          <w:lang w:val="en-US"/>
        </w:rPr>
        <w:t>julio</w:t>
      </w:r>
      <w:proofErr w:type="spellEnd"/>
      <w:r w:rsidRPr="00ED4965">
        <w:rPr>
          <w:lang w:val="en-US"/>
        </w:rPr>
        <w:t xml:space="preserve"> 2022)</w:t>
      </w:r>
    </w:p>
    <w:p w14:paraId="0C7FF9A1" w14:textId="77777777" w:rsidR="008C5FD4" w:rsidRDefault="00ED4965">
      <w:pPr>
        <w:pStyle w:val="FirstParagraph"/>
        <w:jc w:val="both"/>
        <w:pPrChange w:id="481" w:author="Jose Perez Calatayud" w:date="2024-01-22T10:46:00Z">
          <w:pPr>
            <w:pStyle w:val="FirstParagraph"/>
          </w:pPr>
        </w:pPrChange>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249851C5" w14:textId="77777777" w:rsidR="008C5FD4" w:rsidRDefault="00ED4965">
      <w:pPr>
        <w:pStyle w:val="Textoindependiente"/>
        <w:jc w:val="both"/>
        <w:pPrChange w:id="482" w:author="Jose Perez Calatayud" w:date="2024-01-22T10:46:00Z">
          <w:pPr>
            <w:pStyle w:val="Textoindependiente"/>
          </w:pPr>
        </w:pPrChange>
      </w:pPr>
      <w:r>
        <w:t>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14:paraId="0285BE36" w14:textId="77777777" w:rsidR="008C5FD4" w:rsidRDefault="00ED4965">
      <w:pPr>
        <w:pStyle w:val="Textoindependiente"/>
        <w:jc w:val="both"/>
        <w:pPrChange w:id="483" w:author="Jose Perez Calatayud" w:date="2024-01-22T10:46:00Z">
          <w:pPr>
            <w:pStyle w:val="Textoindependiente"/>
          </w:pPr>
        </w:pPrChange>
      </w:pPr>
      <w:r>
        <w:t>Otras herramientas, esta vez relacionadas con la segmentación de volúmenes clínicos y órganos en riesgo, que sería interesante incorporar a los TPS específicos de BT automatizarían dicha segmentación mediante redes neuronales convolucionales. Éstas ya se están incorporando al flujo de trabajo clínico en radioterapia, y existen trabajos recientes en la literatura orientados explícitamente al caso del cérvix</w:t>
      </w:r>
      <w:r>
        <w:fldChar w:fldCharType="begin"/>
      </w:r>
      <w:r>
        <w:instrText xml:space="preserve"> HYPERLINK \l "ref-ma2021" \h </w:instrText>
      </w:r>
      <w:r>
        <w:fldChar w:fldCharType="separate"/>
      </w:r>
      <w:r>
        <w:rPr>
          <w:rStyle w:val="Hipervnculo"/>
          <w:vertAlign w:val="superscript"/>
        </w:rPr>
        <w:t>117</w:t>
      </w:r>
      <w:r>
        <w:rPr>
          <w:rStyle w:val="Hipervnculo"/>
          <w:vertAlign w:val="superscript"/>
        </w:rPr>
        <w:fldChar w:fldCharType="end"/>
      </w:r>
      <w:r>
        <w:rPr>
          <w:vertAlign w:val="superscript"/>
        </w:rPr>
        <w:t>–</w:t>
      </w:r>
      <w:r>
        <w:fldChar w:fldCharType="begin"/>
      </w:r>
      <w:r>
        <w:instrText xml:space="preserve"> HYPERLINK \l "ref-wang2020" \h </w:instrText>
      </w:r>
      <w:r>
        <w:fldChar w:fldCharType="separate"/>
      </w:r>
      <w:r>
        <w:rPr>
          <w:rStyle w:val="Hipervnculo"/>
          <w:vertAlign w:val="superscript"/>
        </w:rPr>
        <w:t>119</w:t>
      </w:r>
      <w:r>
        <w:rPr>
          <w:rStyle w:val="Hipervnculo"/>
          <w:vertAlign w:val="superscript"/>
        </w:rPr>
        <w:fldChar w:fldCharType="end"/>
      </w:r>
      <w:r>
        <w:t>, aunque el CT es la modalidad de imagen utilizada en estos trabajos.</w:t>
      </w:r>
    </w:p>
    <w:p w14:paraId="5FDECBF5" w14:textId="77777777" w:rsidR="008C5FD4" w:rsidRDefault="00ED4965">
      <w:pPr>
        <w:pStyle w:val="Textoindependiente"/>
        <w:jc w:val="both"/>
        <w:pPrChange w:id="484" w:author="Jose Perez Calatayud" w:date="2024-01-22T10:46:00Z">
          <w:pPr>
            <w:pStyle w:val="Textoindependiente"/>
          </w:pPr>
        </w:pPrChange>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r>
        <w:fldChar w:fldCharType="begin"/>
      </w:r>
      <w:r>
        <w:instrText xml:space="preserve"> HYPERLINK \l "ref-boulanger2021" \h </w:instrText>
      </w:r>
      <w:r>
        <w:fldChar w:fldCharType="separate"/>
      </w:r>
      <w:r>
        <w:rPr>
          <w:rStyle w:val="Hipervnculo"/>
          <w:vertAlign w:val="superscript"/>
        </w:rPr>
        <w:t>120</w:t>
      </w:r>
      <w:r>
        <w:rPr>
          <w:rStyle w:val="Hipervnculo"/>
          <w:vertAlign w:val="superscript"/>
        </w:rPr>
        <w:fldChar w:fldCharType="end"/>
      </w:r>
      <w:r>
        <w:t>. Estos CT sintéticos podrían ser útiles en el caso de la BT cervical y constituyen hoy en día una línea de investigación todavía por explorar.</w:t>
      </w:r>
    </w:p>
    <w:p w14:paraId="01437042" w14:textId="77777777" w:rsidR="008C5FD4" w:rsidRDefault="00ED4965">
      <w:pPr>
        <w:pStyle w:val="Textoindependiente"/>
        <w:jc w:val="both"/>
        <w:pPrChange w:id="485" w:author="Jose Perez Calatayud" w:date="2024-01-22T10:46:00Z">
          <w:pPr>
            <w:pStyle w:val="Textoindependiente"/>
          </w:pPr>
        </w:pPrChange>
      </w:pPr>
      <w:r>
        <w:lastRenderedPageBreak/>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1336322D" w14:textId="77777777" w:rsidR="008C5FD4" w:rsidRDefault="00ED4965">
      <w:pPr>
        <w:pStyle w:val="Textoindependiente"/>
        <w:jc w:val="both"/>
        <w:pPrChange w:id="486" w:author="Jose Perez Calatayud" w:date="2024-01-22T10:46:00Z">
          <w:pPr>
            <w:pStyle w:val="Textoindependiente"/>
          </w:pPr>
        </w:pPrChange>
      </w:pPr>
      <w:r>
        <w:t>En los últimos años, varios grupos de investigación han estado trabajando en sistemas de seguimiento electromagnético</w:t>
      </w:r>
      <w:r>
        <w:fldChar w:fldCharType="begin"/>
      </w:r>
      <w:r>
        <w:instrText xml:space="preserve"> HYPERLINK \l "ref-beld2018" \h </w:instrText>
      </w:r>
      <w:r>
        <w:fldChar w:fldCharType="separate"/>
      </w:r>
      <w:r>
        <w:rPr>
          <w:rStyle w:val="Hipervnculo"/>
          <w:vertAlign w:val="superscript"/>
        </w:rPr>
        <w:t>121</w:t>
      </w:r>
      <w:r>
        <w:rPr>
          <w:rStyle w:val="Hipervnculo"/>
          <w:vertAlign w:val="superscript"/>
        </w:rPr>
        <w:fldChar w:fldCharType="end"/>
      </w:r>
      <w:r>
        <w:rPr>
          <w:vertAlign w:val="superscript"/>
        </w:rPr>
        <w:t>–</w:t>
      </w:r>
      <w:r>
        <w:fldChar w:fldCharType="begin"/>
      </w:r>
      <w:r>
        <w:instrText xml:space="preserve"> HYPERLINK \l "ref-vanheerden2021" \h </w:instrText>
      </w:r>
      <w:r>
        <w:fldChar w:fldCharType="separate"/>
      </w:r>
      <w:r>
        <w:rPr>
          <w:rStyle w:val="Hipervnculo"/>
          <w:vertAlign w:val="superscript"/>
        </w:rPr>
        <w:t>123</w:t>
      </w:r>
      <w:r>
        <w:rPr>
          <w:rStyle w:val="Hipervnculo"/>
          <w:vertAlign w:val="superscript"/>
        </w:rPr>
        <w:fldChar w:fldCharType="end"/>
      </w:r>
      <w:r>
        <w:t xml:space="preserve"> 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212FA38B" w14:textId="77777777" w:rsidR="008C5FD4" w:rsidRDefault="00ED4965">
      <w:pPr>
        <w:pStyle w:val="Textoindependiente"/>
        <w:jc w:val="both"/>
        <w:pPrChange w:id="487" w:author="Jose Perez Calatayud" w:date="2024-01-22T10:46:00Z">
          <w:pPr>
            <w:pStyle w:val="Textoindependiente"/>
          </w:pPr>
        </w:pPrChange>
      </w:pPr>
      <w:r>
        <w:t>Por último, recientemente se han publicado algunos estudios que investigan la viabilidad de algoritmos basados en aprendizaje profundo para la reconstrucción semiautomatizada de catéteres intersticiales durante la HDR ginecológica basada en MR</w:t>
      </w:r>
      <w:r>
        <w:fldChar w:fldCharType="begin"/>
      </w:r>
      <w:r>
        <w:instrText xml:space="preserve"> HYPERLINK \l "ref-shaaer2021" \h </w:instrText>
      </w:r>
      <w:r>
        <w:fldChar w:fldCharType="separate"/>
      </w:r>
      <w:r>
        <w:rPr>
          <w:rStyle w:val="Hipervnculo"/>
          <w:vertAlign w:val="superscript"/>
        </w:rPr>
        <w:t>103</w:t>
      </w:r>
      <w:r>
        <w:rPr>
          <w:rStyle w:val="Hipervnculo"/>
          <w:vertAlign w:val="superscript"/>
        </w:rPr>
        <w:fldChar w:fldCharType="end"/>
      </w:r>
      <w:r>
        <w:t>.</w:t>
      </w:r>
    </w:p>
    <w:p w14:paraId="3BA1DD81" w14:textId="77777777" w:rsidR="008C5FD4" w:rsidRDefault="00ED4965">
      <w:pPr>
        <w:pStyle w:val="Ttulo2"/>
      </w:pPr>
      <w:bookmarkStart w:id="488" w:name="discusión-general"/>
      <w:bookmarkEnd w:id="480"/>
      <w:r>
        <w:t>5.4 Discusión general</w:t>
      </w:r>
    </w:p>
    <w:p w14:paraId="4BBB836E" w14:textId="77777777" w:rsidR="008C5FD4" w:rsidRDefault="00ED4965">
      <w:pPr>
        <w:pStyle w:val="FirstParagraph"/>
        <w:jc w:val="both"/>
        <w:pPrChange w:id="489" w:author="Jose Perez Calatayud" w:date="2024-01-22T10:47:00Z">
          <w:pPr>
            <w:pStyle w:val="FirstParagraph"/>
          </w:pPr>
        </w:pPrChange>
      </w:pPr>
      <w:r>
        <w:t>El orden cronológico de la discusión de cada una de las publicaciones incluídas en este texto obedece, además de a la lógica , a la intención de justificar el por qué de la aparición de cada una de ellas.</w:t>
      </w:r>
    </w:p>
    <w:p w14:paraId="73ADE1C8" w14:textId="77777777" w:rsidR="008C5FD4" w:rsidRDefault="00ED4965">
      <w:pPr>
        <w:pStyle w:val="Textoindependiente"/>
        <w:jc w:val="both"/>
        <w:pPrChange w:id="490" w:author="Jose Perez Calatayud" w:date="2024-01-22T10:47:00Z">
          <w:pPr>
            <w:pStyle w:val="Textoindependiente"/>
          </w:pPr>
        </w:pPrChange>
      </w:pPr>
      <w:r>
        <w:t xml:space="preserve">La participación en dos publicaciones </w:t>
      </w:r>
      <w:proofErr w:type="gramStart"/>
      <w:r>
        <w:t>previas,por</w:t>
      </w:r>
      <w:proofErr w:type="gramEnd"/>
      <w:r>
        <w:t xml:space="preserve"> un lado la de </w:t>
      </w:r>
      <w:proofErr w:type="spellStart"/>
      <w:r>
        <w:t>Rodriguez</w:t>
      </w:r>
      <w:proofErr w:type="spellEnd"/>
      <w:r>
        <w:t xml:space="preserve"> et al</w:t>
      </w:r>
      <w:r>
        <w:fldChar w:fldCharType="begin"/>
      </w:r>
      <w:r>
        <w:instrText xml:space="preserve"> HYPERLINK \l "ref-villalba2015" \h </w:instrText>
      </w:r>
      <w:r>
        <w:fldChar w:fldCharType="separate"/>
      </w:r>
      <w:r>
        <w:rPr>
          <w:rStyle w:val="Hipervnculo"/>
          <w:vertAlign w:val="superscript"/>
        </w:rPr>
        <w:t>77</w:t>
      </w:r>
      <w:r>
        <w:rPr>
          <w:rStyle w:val="Hipervnculo"/>
          <w:vertAlign w:val="superscript"/>
        </w:rPr>
        <w:fldChar w:fldCharType="end"/>
      </w:r>
      <w:r>
        <w:t xml:space="preserve"> y por otra la de </w:t>
      </w:r>
      <w:proofErr w:type="spellStart"/>
      <w:r>
        <w:t>Richart</w:t>
      </w:r>
      <w:proofErr w:type="spellEnd"/>
      <w:r>
        <w:t xml:space="preserve"> et al</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xml:space="preserve"> son el punto de partida del primero de los artículos publicados. En el primero de ellos, se presenta el aplicador Benidorm (</w:t>
      </w:r>
      <w:r>
        <w:fldChar w:fldCharType="begin"/>
      </w:r>
      <w:r>
        <w:instrText xml:space="preserve"> HYPERLINK \l "sec-templatebenidorm" \h </w:instrText>
      </w:r>
      <w:r>
        <w:fldChar w:fldCharType="separate"/>
      </w:r>
      <w:r>
        <w:rPr>
          <w:rStyle w:val="Hipervnculo"/>
        </w:rPr>
        <w:t>sección 2.1.4</w:t>
      </w:r>
      <w:r>
        <w:rPr>
          <w:rStyle w:val="Hipervnculo"/>
        </w:rPr>
        <w:fldChar w:fldCharType="end"/>
      </w:r>
      <w:r>
        <w:t>). Va a ser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aplicador Benidorm para implantes intersticiales en radioterapia.</w:t>
      </w:r>
    </w:p>
    <w:p w14:paraId="70BBB927" w14:textId="77777777" w:rsidR="008C5FD4" w:rsidRDefault="00ED4965">
      <w:pPr>
        <w:pStyle w:val="Textoindependiente"/>
        <w:jc w:val="both"/>
        <w:pPrChange w:id="491" w:author="Jose Perez Calatayud" w:date="2024-01-22T10:47:00Z">
          <w:pPr>
            <w:pStyle w:val="Textoindependiente"/>
          </w:pPr>
        </w:pPrChang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w:t>
      </w:r>
      <w:r>
        <w:lastRenderedPageBreak/>
        <w:t>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r>
        <w:fldChar w:fldCharType="begin"/>
      </w:r>
      <w:r>
        <w:instrText xml:space="preserve"> HYPERLINK \l "ref-otal2017" \h </w:instrText>
      </w:r>
      <w:r>
        <w:fldChar w:fldCharType="separate"/>
      </w:r>
      <w:r>
        <w:rPr>
          <w:rStyle w:val="Hipervnculo"/>
          <w:vertAlign w:val="superscript"/>
        </w:rPr>
        <w:t>78</w:t>
      </w:r>
      <w:r>
        <w:rPr>
          <w:rStyle w:val="Hipervnculo"/>
          <w:vertAlign w:val="superscript"/>
        </w:rPr>
        <w:fldChar w:fldCharType="end"/>
      </w:r>
      <w:r>
        <w:t>. En él, como hemos visto, además de modificar el modelo de aplicador Utrecht de la biblioteca para añadir la parte instersticial, se introduce un aplicador nuevo en la misma, el aplicador Benidorm.</w:t>
      </w:r>
    </w:p>
    <w:p w14:paraId="6CBB04FA" w14:textId="77777777" w:rsidR="008C5FD4" w:rsidRDefault="00ED4965">
      <w:pPr>
        <w:pStyle w:val="Textoindependiente"/>
        <w:jc w:val="both"/>
        <w:pPrChange w:id="492" w:author="Jose Perez Calatayud" w:date="2024-01-22T10:47:00Z">
          <w:pPr>
            <w:pStyle w:val="Textoindependiente"/>
          </w:pPr>
        </w:pPrChange>
      </w:pPr>
      <w:r>
        <w:t>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5DBAD5BE" w14:textId="77777777" w:rsidR="008C5FD4" w:rsidRDefault="00ED4965">
      <w:pPr>
        <w:pStyle w:val="Textoindependiente"/>
        <w:jc w:val="both"/>
        <w:pPrChange w:id="493" w:author="Jose Perez Calatayud" w:date="2024-01-22T10:47:00Z">
          <w:pPr>
            <w:pStyle w:val="Textoindependiente"/>
          </w:pPr>
        </w:pPrChange>
      </w:pPr>
      <w:r>
        <w:t xml:space="preserve">Por otro lado, la idea de las bolas de vitamina A como marcadores expuesta en la publicación de </w:t>
      </w:r>
      <w:proofErr w:type="spellStart"/>
      <w:r>
        <w:t>Richart</w:t>
      </w:r>
      <w:proofErr w:type="spellEnd"/>
      <w:r>
        <w:t xml:space="preserve"> et al.</w:t>
      </w:r>
      <w:r>
        <w:fldChar w:fldCharType="begin"/>
      </w:r>
      <w:r>
        <w:instrText xml:space="preserve"> HYPERLINK \l "ref-richart2015" \h </w:instrText>
      </w:r>
      <w:r>
        <w:fldChar w:fldCharType="separate"/>
      </w:r>
      <w:r>
        <w:rPr>
          <w:rStyle w:val="Hipervnculo"/>
          <w:vertAlign w:val="superscript"/>
        </w:rPr>
        <w:t>81</w:t>
      </w:r>
      <w:r>
        <w:rPr>
          <w:rStyle w:val="Hipervnculo"/>
          <w:vertAlign w:val="superscript"/>
        </w:rPr>
        <w:fldChar w:fldCharType="end"/>
      </w:r>
      <w:r>
        <w:t xml:space="preserve"> va a ser explorada en trabajos posteriores. En la publicación de Otal et al.</w:t>
      </w:r>
      <w:r>
        <w:fldChar w:fldCharType="begin"/>
      </w:r>
      <w:r>
        <w:instrText xml:space="preserve"> HYPERLINK \l "ref-otal2017" \h </w:instrText>
      </w:r>
      <w:r>
        <w:fldChar w:fldCharType="separate"/>
      </w:r>
      <w:r>
        <w:rPr>
          <w:rStyle w:val="Hipervnculo"/>
          <w:vertAlign w:val="superscript"/>
        </w:rPr>
        <w:t>78</w:t>
      </w:r>
      <w:r>
        <w:rPr>
          <w:rStyle w:val="Hipervnculo"/>
          <w:vertAlign w:val="superscript"/>
        </w:rPr>
        <w:fldChar w:fldCharType="end"/>
      </w:r>
      <w:r>
        <w:t xml:space="preserve"> se describe la inclusión en el modelo de la biblioteca de aplicadores del TPS Sagiplan (Eckert &amp; Ziegler BEBIG, Berlin, Alemania) de tres marcadores esféricos de vitamina A. La posición precisa de las esferas con respecto a la geometría del aplicador es conocida ya que se diseñaron unos soportes para dichas esferas que se añadieron al modelo (</w:t>
      </w:r>
      <w:r>
        <w:fldChar w:fldCharType="begin"/>
      </w:r>
      <w:r>
        <w:instrText xml:space="preserve"> HYPERLINK \l "fig-viena1" \h </w:instrText>
      </w:r>
      <w:r>
        <w:fldChar w:fldCharType="separate"/>
      </w:r>
      <w:r>
        <w:rPr>
          <w:rStyle w:val="Hipervnculo"/>
        </w:rPr>
        <w:t>figura 5.1 (a)</w:t>
      </w:r>
      <w:r>
        <w:rPr>
          <w:rStyle w:val="Hipervnculo"/>
        </w:rPr>
        <w:fldChar w:fldCharType="end"/>
      </w:r>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r>
        <w:fldChar w:fldCharType="begin"/>
      </w:r>
      <w:r>
        <w:instrText xml:space="preserve"> HYPERLINK \l "fig-viena2" \h </w:instrText>
      </w:r>
      <w:r>
        <w:fldChar w:fldCharType="separate"/>
      </w:r>
      <w:r>
        <w:rPr>
          <w:rStyle w:val="Hipervnculo"/>
        </w:rPr>
        <w:t>figura 5.1 (b)</w:t>
      </w:r>
      <w:r>
        <w:rPr>
          <w:rStyle w:val="Hipervnculo"/>
        </w:rPr>
        <w:fldChar w:fldCharType="end"/>
      </w:r>
      <w:r>
        <w:t>).</w:t>
      </w:r>
    </w:p>
    <w:tbl>
      <w:tblPr>
        <w:tblStyle w:val="Table"/>
        <w:tblW w:w="5000" w:type="pct"/>
        <w:tblLook w:val="0000" w:firstRow="0" w:lastRow="0" w:firstColumn="0" w:lastColumn="0" w:noHBand="0" w:noVBand="0"/>
      </w:tblPr>
      <w:tblGrid>
        <w:gridCol w:w="8639"/>
      </w:tblGrid>
      <w:tr w:rsidR="008C5FD4" w14:paraId="358DC4BA" w14:textId="77777777">
        <w:tc>
          <w:tcPr>
            <w:tcW w:w="0" w:type="auto"/>
          </w:tcPr>
          <w:tbl>
            <w:tblPr>
              <w:tblStyle w:val="Table"/>
              <w:tblW w:w="5000" w:type="pct"/>
              <w:tblLook w:val="0000" w:firstRow="0" w:lastRow="0" w:firstColumn="0" w:lastColumn="0" w:noHBand="0" w:noVBand="0"/>
            </w:tblPr>
            <w:tblGrid>
              <w:gridCol w:w="8178"/>
              <w:gridCol w:w="245"/>
            </w:tblGrid>
            <w:tr w:rsidR="008C5FD4" w14:paraId="5187F2F2" w14:textId="77777777">
              <w:tc>
                <w:tcPr>
                  <w:tcW w:w="0" w:type="auto"/>
                </w:tcPr>
                <w:tbl>
                  <w:tblPr>
                    <w:tblStyle w:val="Table"/>
                    <w:tblW w:w="5000" w:type="pct"/>
                    <w:tblLook w:val="0000" w:firstRow="0" w:lastRow="0" w:firstColumn="0" w:lastColumn="0" w:noHBand="0" w:noVBand="0"/>
                  </w:tblPr>
                  <w:tblGrid>
                    <w:gridCol w:w="7962"/>
                  </w:tblGrid>
                  <w:tr w:rsidR="008C5FD4" w14:paraId="75FFF305" w14:textId="77777777">
                    <w:tc>
                      <w:tcPr>
                        <w:tcW w:w="0" w:type="auto"/>
                      </w:tcPr>
                      <w:p w14:paraId="63A6BBA7" w14:textId="77777777" w:rsidR="008C5FD4" w:rsidRDefault="00ED4965">
                        <w:pPr>
                          <w:jc w:val="center"/>
                        </w:pPr>
                        <w:bookmarkStart w:id="494" w:name="fig-viena1"/>
                        <w:bookmarkStart w:id="495" w:name="fig-viena"/>
                        <w:r>
                          <w:rPr>
                            <w:noProof/>
                          </w:rPr>
                          <w:drawing>
                            <wp:inline distT="0" distB="0" distL="0" distR="0" wp14:anchorId="49135C38" wp14:editId="06C5A6E4">
                              <wp:extent cx="2971800" cy="73517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img/viena1.png"/>
                                      <pic:cNvPicPr>
                                        <a:picLocks noChangeAspect="1" noChangeArrowheads="1"/>
                                      </pic:cNvPicPr>
                                    </pic:nvPicPr>
                                    <pic:blipFill>
                                      <a:blip r:embed="rId56"/>
                                      <a:stretch>
                                        <a:fillRect/>
                                      </a:stretch>
                                    </pic:blipFill>
                                    <pic:spPr bwMode="auto">
                                      <a:xfrm>
                                        <a:off x="0" y="0"/>
                                        <a:ext cx="2971800" cy="735170"/>
                                      </a:xfrm>
                                      <a:prstGeom prst="rect">
                                        <a:avLst/>
                                      </a:prstGeom>
                                      <a:noFill/>
                                      <a:ln w="9525">
                                        <a:noFill/>
                                        <a:headEnd/>
                                        <a:tailEnd/>
                                      </a:ln>
                                    </pic:spPr>
                                  </pic:pic>
                                </a:graphicData>
                              </a:graphic>
                            </wp:inline>
                          </w:drawing>
                        </w:r>
                      </w:p>
                      <w:p w14:paraId="0E79E983" w14:textId="77777777" w:rsidR="008C5FD4" w:rsidRDefault="00ED4965">
                        <w:pPr>
                          <w:pStyle w:val="ImageCaption"/>
                          <w:spacing w:before="200"/>
                        </w:pPr>
                        <w:r>
                          <w:t xml:space="preserve">(a) </w:t>
                        </w:r>
                        <w:commentRangeStart w:id="496"/>
                        <w:r>
                          <w:t>Soportes para las bolas de vitamina A montados sobre el aplicador</w:t>
                        </w:r>
                        <w:commentRangeEnd w:id="496"/>
                        <w:r w:rsidR="00A87B78">
                          <w:rPr>
                            <w:rStyle w:val="Refdecomentario"/>
                            <w:i w:val="0"/>
                            <w:lang w:eastAsia="en-US"/>
                          </w:rPr>
                          <w:commentReference w:id="496"/>
                        </w:r>
                      </w:p>
                    </w:tc>
                    <w:bookmarkEnd w:id="494"/>
                  </w:tr>
                </w:tbl>
                <w:p w14:paraId="771AFC00" w14:textId="77777777" w:rsidR="008C5FD4" w:rsidRDefault="008C5FD4"/>
              </w:tc>
              <w:tc>
                <w:tcPr>
                  <w:tcW w:w="0" w:type="auto"/>
                </w:tcPr>
                <w:p w14:paraId="61428F7F" w14:textId="77777777" w:rsidR="008C5FD4" w:rsidRDefault="00ED4965">
                  <w:pPr>
                    <w:jc w:val="center"/>
                  </w:pPr>
                  <w:r>
                    <w:t xml:space="preserve"> </w:t>
                  </w:r>
                </w:p>
              </w:tc>
            </w:tr>
          </w:tbl>
          <w:p w14:paraId="678018C2"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2D731251" w14:textId="77777777">
              <w:tc>
                <w:tcPr>
                  <w:tcW w:w="0" w:type="auto"/>
                </w:tcPr>
                <w:tbl>
                  <w:tblPr>
                    <w:tblStyle w:val="Table"/>
                    <w:tblW w:w="5000" w:type="pct"/>
                    <w:tblLook w:val="0000" w:firstRow="0" w:lastRow="0" w:firstColumn="0" w:lastColumn="0" w:noHBand="0" w:noVBand="0"/>
                  </w:tblPr>
                  <w:tblGrid>
                    <w:gridCol w:w="4896"/>
                  </w:tblGrid>
                  <w:tr w:rsidR="008C5FD4" w14:paraId="3E7A4866" w14:textId="77777777">
                    <w:tc>
                      <w:tcPr>
                        <w:tcW w:w="0" w:type="auto"/>
                      </w:tcPr>
                      <w:p w14:paraId="3842CB6E" w14:textId="77777777" w:rsidR="008C5FD4" w:rsidRDefault="00ED4965">
                        <w:pPr>
                          <w:jc w:val="center"/>
                        </w:pPr>
                        <w:bookmarkStart w:id="497" w:name="fig-viena2"/>
                        <w:r>
                          <w:rPr>
                            <w:noProof/>
                          </w:rPr>
                          <w:lastRenderedPageBreak/>
                          <w:drawing>
                            <wp:inline distT="0" distB="0" distL="0" distR="0" wp14:anchorId="67A0246F" wp14:editId="05A2AB97">
                              <wp:extent cx="2971800" cy="1345923"/>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img/viena2.png"/>
                                      <pic:cNvPicPr>
                                        <a:picLocks noChangeAspect="1" noChangeArrowheads="1"/>
                                      </pic:cNvPicPr>
                                    </pic:nvPicPr>
                                    <pic:blipFill>
                                      <a:blip r:embed="rId57"/>
                                      <a:stretch>
                                        <a:fillRect/>
                                      </a:stretch>
                                    </pic:blipFill>
                                    <pic:spPr bwMode="auto">
                                      <a:xfrm>
                                        <a:off x="0" y="0"/>
                                        <a:ext cx="2971800" cy="1345923"/>
                                      </a:xfrm>
                                      <a:prstGeom prst="rect">
                                        <a:avLst/>
                                      </a:prstGeom>
                                      <a:noFill/>
                                      <a:ln w="9525">
                                        <a:noFill/>
                                        <a:headEnd/>
                                        <a:tailEnd/>
                                      </a:ln>
                                    </pic:spPr>
                                  </pic:pic>
                                </a:graphicData>
                              </a:graphic>
                            </wp:inline>
                          </w:drawing>
                        </w:r>
                      </w:p>
                      <w:p w14:paraId="75830596" w14:textId="77777777" w:rsidR="008C5FD4" w:rsidRDefault="00ED4965">
                        <w:pPr>
                          <w:pStyle w:val="ImageCaption"/>
                          <w:spacing w:before="200"/>
                        </w:pPr>
                        <w:r>
                          <w:t>(b) Detalle de las esferas sobre la imagen en Sagiplan</w:t>
                        </w:r>
                      </w:p>
                    </w:tc>
                    <w:bookmarkEnd w:id="497"/>
                  </w:tr>
                </w:tbl>
                <w:p w14:paraId="74384319" w14:textId="77777777" w:rsidR="008C5FD4" w:rsidRDefault="008C5FD4"/>
              </w:tc>
            </w:tr>
          </w:tbl>
          <w:p w14:paraId="32926732" w14:textId="77777777" w:rsidR="008C5FD4" w:rsidRDefault="00ED4965">
            <w:pPr>
              <w:pStyle w:val="ImageCaption"/>
              <w:spacing w:before="200"/>
            </w:pPr>
            <w:r>
              <w:t>Figura 5.1: Aplicador Vienna en MRI</w:t>
            </w:r>
          </w:p>
        </w:tc>
        <w:bookmarkEnd w:id="495"/>
      </w:tr>
    </w:tbl>
    <w:p w14:paraId="1AC0EC10" w14:textId="77777777" w:rsidR="008C5FD4" w:rsidRDefault="00ED4965">
      <w:pPr>
        <w:pStyle w:val="Textoindependiente"/>
        <w:jc w:val="both"/>
        <w:pPrChange w:id="498" w:author="Jose Perez Calatayud" w:date="2024-01-22T10:48:00Z">
          <w:pPr>
            <w:pStyle w:val="Textoindependiente"/>
          </w:pPr>
        </w:pPrChange>
      </w:pPr>
      <w:r>
        <w:lastRenderedPageBreak/>
        <w:t xml:space="preserve">En 2018 </w:t>
      </w:r>
      <w:proofErr w:type="spellStart"/>
      <w:r>
        <w:t>Richart</w:t>
      </w:r>
      <w:proofErr w:type="spellEnd"/>
      <w:r>
        <w:t xml:space="preserve"> et al.</w:t>
      </w:r>
      <w:r>
        <w:fldChar w:fldCharType="begin"/>
      </w:r>
      <w:r>
        <w:instrText xml:space="preserve"> HYPERLINK \l "ref-richart2018" \h </w:instrText>
      </w:r>
      <w:r>
        <w:fldChar w:fldCharType="separate"/>
      </w:r>
      <w:r>
        <w:rPr>
          <w:rStyle w:val="Hipervnculo"/>
          <w:vertAlign w:val="superscript"/>
        </w:rPr>
        <w:t>33</w:t>
      </w:r>
      <w:r>
        <w:rPr>
          <w:rStyle w:val="Hipervnculo"/>
          <w:vertAlign w:val="superscript"/>
        </w:rPr>
        <w:fldChar w:fldCharType="end"/>
      </w:r>
      <w:r>
        <w:t xml:space="preserve"> publicaron un artículo de revisión en donde se intentó recopilar el estado del arte de la reconstrucción de aplicadores en BT de cérvix. Entre otras muchas fueron incluidas las descritas en lo párrafos anteriores de la sección.</w:t>
      </w:r>
    </w:p>
    <w:p w14:paraId="762CE924" w14:textId="77777777" w:rsidR="008C5FD4" w:rsidRDefault="00ED4965">
      <w:pPr>
        <w:pStyle w:val="Textoindependiente"/>
        <w:jc w:val="both"/>
        <w:pPrChange w:id="499" w:author="Jose Perez Calatayud" w:date="2024-01-22T10:48:00Z">
          <w:pPr>
            <w:pStyle w:val="Textoindependiente"/>
          </w:pPr>
        </w:pPrChange>
      </w:pPr>
      <w:r>
        <w:t>En el trabajo de Otal et al.</w:t>
      </w:r>
      <w:r>
        <w:fldChar w:fldCharType="begin"/>
      </w:r>
      <w:r>
        <w:instrText xml:space="preserve"> HYPERLINK \l "ref-otal2019_plastic" \h </w:instrText>
      </w:r>
      <w:r>
        <w:fldChar w:fldCharType="separate"/>
      </w:r>
      <w:r>
        <w:rPr>
          <w:rStyle w:val="Hipervnculo"/>
          <w:vertAlign w:val="superscript"/>
        </w:rPr>
        <w:t>124</w:t>
      </w:r>
      <w:r>
        <w:rPr>
          <w:rStyle w:val="Hipervnculo"/>
          <w:vertAlign w:val="superscript"/>
        </w:rPr>
        <w:fldChar w:fldCharType="end"/>
      </w:r>
      <w:r>
        <w:t xml:space="preserve">, el aplicador objetivo es el modelo Utrecht de la compañía Elekta (Estocolmo, Suecia), un aplicador plástico. Utilizando las </w:t>
      </w:r>
      <w:r>
        <w:rPr>
          <w:i/>
          <w:iCs/>
        </w:rPr>
        <w:t>dummies</w:t>
      </w:r>
      <w:r>
        <w:t xml:space="preserve"> del artículo de Pérez-Calatayud et al.</w:t>
      </w:r>
      <w:r>
        <w:fldChar w:fldCharType="begin"/>
      </w:r>
      <w:r>
        <w:instrText xml:space="preserve"> HYPERLINK \l "ref-perez-calatayud2009" \h </w:instrText>
      </w:r>
      <w:r>
        <w:fldChar w:fldCharType="separate"/>
      </w:r>
      <w:r>
        <w:rPr>
          <w:rStyle w:val="Hipervnculo"/>
          <w:vertAlign w:val="superscript"/>
        </w:rPr>
        <w:t>76</w:t>
      </w:r>
      <w:r>
        <w:rPr>
          <w:rStyle w:val="Hipervnculo"/>
          <w:vertAlign w:val="superscript"/>
        </w:rPr>
        <w:fldChar w:fldCharType="end"/>
      </w:r>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3F90749" w14:textId="77777777" w:rsidR="008C5FD4" w:rsidRDefault="00ED4965">
      <w:pPr>
        <w:pStyle w:val="Textoindependiente"/>
        <w:jc w:val="both"/>
        <w:pPrChange w:id="500" w:author="Jose Perez Calatayud" w:date="2024-01-22T10:48:00Z">
          <w:pPr>
            <w:pStyle w:val="Textoindependiente"/>
          </w:pPr>
        </w:pPrChange>
      </w:pPr>
      <w:r>
        <w:t xml:space="preserve">Se aplicó el método expuesto a 14 pacientes con caracter retrospectivo. Las distancias entre los puntos en la imagen y los calculados se muestra en el histograma de la </w:t>
      </w:r>
      <w:r>
        <w:fldChar w:fldCharType="begin"/>
      </w:r>
      <w:r>
        <w:instrText xml:space="preserve"> HYPERLINK \l "fig-utrecht1" \h </w:instrText>
      </w:r>
      <w:r>
        <w:fldChar w:fldCharType="separate"/>
      </w:r>
      <w:r>
        <w:rPr>
          <w:rStyle w:val="Hipervnculo"/>
        </w:rPr>
        <w:t>figura 5.2</w:t>
      </w:r>
      <w:r>
        <w:rPr>
          <w:rStyle w:val="Hipervnculo"/>
        </w:rPr>
        <w:fldChar w:fldCharType="end"/>
      </w:r>
      <w:r>
        <w:t>.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w="5000" w:type="pct"/>
        <w:tblLook w:val="0000" w:firstRow="0" w:lastRow="0" w:firstColumn="0" w:lastColumn="0" w:noHBand="0" w:noVBand="0"/>
      </w:tblPr>
      <w:tblGrid>
        <w:gridCol w:w="8639"/>
      </w:tblGrid>
      <w:tr w:rsidR="008C5FD4" w14:paraId="2DC490F0" w14:textId="77777777">
        <w:tc>
          <w:tcPr>
            <w:tcW w:w="0" w:type="auto"/>
          </w:tcPr>
          <w:p w14:paraId="73994313" w14:textId="77777777" w:rsidR="008C5FD4" w:rsidRDefault="00ED4965">
            <w:pPr>
              <w:jc w:val="center"/>
            </w:pPr>
            <w:bookmarkStart w:id="501" w:name="fig-utrecht1"/>
            <w:r>
              <w:rPr>
                <w:noProof/>
              </w:rPr>
              <w:lastRenderedPageBreak/>
              <w:drawing>
                <wp:inline distT="0" distB="0" distL="0" distR="0" wp14:anchorId="4C9D7D99" wp14:editId="50E823D5">
                  <wp:extent cx="5473700" cy="3717984"/>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g/utrecht1.png"/>
                          <pic:cNvPicPr>
                            <a:picLocks noChangeAspect="1" noChangeArrowheads="1"/>
                          </pic:cNvPicPr>
                        </pic:nvPicPr>
                        <pic:blipFill>
                          <a:blip r:embed="rId58"/>
                          <a:stretch>
                            <a:fillRect/>
                          </a:stretch>
                        </pic:blipFill>
                        <pic:spPr bwMode="auto">
                          <a:xfrm>
                            <a:off x="0" y="0"/>
                            <a:ext cx="5473700" cy="3717984"/>
                          </a:xfrm>
                          <a:prstGeom prst="rect">
                            <a:avLst/>
                          </a:prstGeom>
                          <a:noFill/>
                          <a:ln w="9525">
                            <a:noFill/>
                            <a:headEnd/>
                            <a:tailEnd/>
                          </a:ln>
                        </pic:spPr>
                      </pic:pic>
                    </a:graphicData>
                  </a:graphic>
                </wp:inline>
              </w:drawing>
            </w:r>
          </w:p>
          <w:p w14:paraId="59AF1BA6" w14:textId="77777777" w:rsidR="008C5FD4" w:rsidRDefault="00ED4965">
            <w:pPr>
              <w:pStyle w:val="ImageCaption"/>
              <w:spacing w:before="200"/>
            </w:pPr>
            <w:r>
              <w:t>Figura 5.2: Histograma de distancias entre los canales en la MRI y las obtenidas mediante la transformación del modelo de la biblioteca</w:t>
            </w:r>
          </w:p>
        </w:tc>
        <w:bookmarkEnd w:id="501"/>
      </w:tr>
    </w:tbl>
    <w:p w14:paraId="68F914A9" w14:textId="77777777" w:rsidR="008C5FD4" w:rsidRDefault="00ED4965">
      <w:pPr>
        <w:pStyle w:val="Textoindependiente"/>
        <w:jc w:val="both"/>
        <w:pPrChange w:id="502" w:author="Jose Perez Calatayud" w:date="2024-01-22T10:48:00Z">
          <w:pPr>
            <w:pStyle w:val="Textoindependiente"/>
          </w:pPr>
        </w:pPrChange>
      </w:pPr>
      <w:r>
        <w:t>El método descrito en Otal et al.</w:t>
      </w:r>
      <w:r>
        <w:fldChar w:fldCharType="begin"/>
      </w:r>
      <w:r>
        <w:instrText xml:space="preserve"> HYPERLINK \l "ref-otal2019_plastic" \h </w:instrText>
      </w:r>
      <w:r>
        <w:fldChar w:fldCharType="separate"/>
      </w:r>
      <w:r>
        <w:rPr>
          <w:rStyle w:val="Hipervnculo"/>
          <w:vertAlign w:val="superscript"/>
        </w:rPr>
        <w:t>124</w:t>
      </w:r>
      <w:r>
        <w:rPr>
          <w:rStyle w:val="Hipervnculo"/>
          <w:vertAlign w:val="superscript"/>
        </w:rPr>
        <w:fldChar w:fldCharType="end"/>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 et al.</w:t>
      </w:r>
      <w:r>
        <w:fldChar w:fldCharType="begin"/>
      </w:r>
      <w:r>
        <w:instrText xml:space="preserve"> HYPERLINK \l "ref-otal2019_metal" \h </w:instrText>
      </w:r>
      <w:r>
        <w:fldChar w:fldCharType="separate"/>
      </w:r>
      <w:r>
        <w:rPr>
          <w:rStyle w:val="Hipervnculo"/>
          <w:vertAlign w:val="superscript"/>
        </w:rPr>
        <w:t>125</w:t>
      </w:r>
      <w:r>
        <w:rPr>
          <w:rStyle w:val="Hipervnculo"/>
          <w:vertAlign w:val="superscript"/>
        </w:rPr>
        <w:fldChar w:fldCharType="end"/>
      </w:r>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r>
        <w:fldChar w:fldCharType="begin"/>
      </w:r>
      <w:r>
        <w:instrText xml:space="preserve"> HYPERLINK \l "fig-fletcher" \h </w:instrText>
      </w:r>
      <w:r>
        <w:fldChar w:fldCharType="separate"/>
      </w:r>
      <w:r>
        <w:rPr>
          <w:rStyle w:val="Hipervnculo"/>
        </w:rPr>
        <w:t>figura 5.3</w:t>
      </w:r>
      <w:r>
        <w:rPr>
          <w:rStyle w:val="Hipervnculo"/>
        </w:rPr>
        <w:fldChar w:fldCharType="end"/>
      </w:r>
      <w:r>
        <w:t>).</w:t>
      </w:r>
    </w:p>
    <w:tbl>
      <w:tblPr>
        <w:tblStyle w:val="Table"/>
        <w:tblW w:w="5000" w:type="pct"/>
        <w:tblLook w:val="0000" w:firstRow="0" w:lastRow="0" w:firstColumn="0" w:lastColumn="0" w:noHBand="0" w:noVBand="0"/>
      </w:tblPr>
      <w:tblGrid>
        <w:gridCol w:w="8639"/>
      </w:tblGrid>
      <w:tr w:rsidR="008C5FD4" w14:paraId="58440DAF" w14:textId="77777777">
        <w:tc>
          <w:tcPr>
            <w:tcW w:w="0" w:type="auto"/>
          </w:tcPr>
          <w:tbl>
            <w:tblPr>
              <w:tblStyle w:val="Table"/>
              <w:tblW w:w="5000" w:type="pct"/>
              <w:tblLook w:val="0000" w:firstRow="0" w:lastRow="0" w:firstColumn="0" w:lastColumn="0" w:noHBand="0" w:noVBand="0"/>
            </w:tblPr>
            <w:tblGrid>
              <w:gridCol w:w="8166"/>
              <w:gridCol w:w="257"/>
            </w:tblGrid>
            <w:tr w:rsidR="008C5FD4" w14:paraId="3F45D82F" w14:textId="77777777">
              <w:tc>
                <w:tcPr>
                  <w:tcW w:w="0" w:type="auto"/>
                </w:tcPr>
                <w:tbl>
                  <w:tblPr>
                    <w:tblStyle w:val="Table"/>
                    <w:tblW w:w="5000" w:type="pct"/>
                    <w:tblLook w:val="0000" w:firstRow="0" w:lastRow="0" w:firstColumn="0" w:lastColumn="0" w:noHBand="0" w:noVBand="0"/>
                  </w:tblPr>
                  <w:tblGrid>
                    <w:gridCol w:w="7950"/>
                  </w:tblGrid>
                  <w:tr w:rsidR="008C5FD4" w14:paraId="716DA747" w14:textId="77777777">
                    <w:tc>
                      <w:tcPr>
                        <w:tcW w:w="0" w:type="auto"/>
                      </w:tcPr>
                      <w:p w14:paraId="369A908E" w14:textId="77777777" w:rsidR="008C5FD4" w:rsidRDefault="00ED4965">
                        <w:pPr>
                          <w:jc w:val="center"/>
                        </w:pPr>
                        <w:bookmarkStart w:id="503" w:name="fig-fletcher1"/>
                        <w:bookmarkStart w:id="504" w:name="fig-fletcher"/>
                        <w:r>
                          <w:rPr>
                            <w:noProof/>
                          </w:rPr>
                          <w:drawing>
                            <wp:inline distT="0" distB="0" distL="0" distR="0" wp14:anchorId="74B386A1" wp14:editId="2640D00B">
                              <wp:extent cx="2971800" cy="109550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img/fletcher2.png"/>
                                      <pic:cNvPicPr>
                                        <a:picLocks noChangeAspect="1" noChangeArrowheads="1"/>
                                      </pic:cNvPicPr>
                                    </pic:nvPicPr>
                                    <pic:blipFill>
                                      <a:blip r:embed="rId59"/>
                                      <a:stretch>
                                        <a:fillRect/>
                                      </a:stretch>
                                    </pic:blipFill>
                                    <pic:spPr bwMode="auto">
                                      <a:xfrm>
                                        <a:off x="0" y="0"/>
                                        <a:ext cx="2971800" cy="1095507"/>
                                      </a:xfrm>
                                      <a:prstGeom prst="rect">
                                        <a:avLst/>
                                      </a:prstGeom>
                                      <a:noFill/>
                                      <a:ln w="9525">
                                        <a:noFill/>
                                        <a:headEnd/>
                                        <a:tailEnd/>
                                      </a:ln>
                                    </pic:spPr>
                                  </pic:pic>
                                </a:graphicData>
                              </a:graphic>
                            </wp:inline>
                          </w:drawing>
                        </w:r>
                      </w:p>
                      <w:p w14:paraId="62A86669" w14:textId="77777777" w:rsidR="008C5FD4" w:rsidRDefault="00ED4965">
                        <w:pPr>
                          <w:pStyle w:val="ImageCaption"/>
                          <w:spacing w:before="200"/>
                        </w:pPr>
                        <w:r>
                          <w:t>(a) Detalle de los parámetros de distancia sobre un modelo de CAD</w:t>
                        </w:r>
                      </w:p>
                    </w:tc>
                    <w:bookmarkEnd w:id="503"/>
                  </w:tr>
                </w:tbl>
                <w:p w14:paraId="16B74688" w14:textId="77777777" w:rsidR="008C5FD4" w:rsidRDefault="008C5FD4"/>
              </w:tc>
              <w:tc>
                <w:tcPr>
                  <w:tcW w:w="0" w:type="auto"/>
                </w:tcPr>
                <w:p w14:paraId="10198D13" w14:textId="77777777" w:rsidR="008C5FD4" w:rsidRDefault="00ED4965">
                  <w:pPr>
                    <w:jc w:val="center"/>
                  </w:pPr>
                  <w:r>
                    <w:t xml:space="preserve"> </w:t>
                  </w:r>
                </w:p>
              </w:tc>
            </w:tr>
          </w:tbl>
          <w:p w14:paraId="75836B72"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0EBF857E" w14:textId="77777777">
              <w:tc>
                <w:tcPr>
                  <w:tcW w:w="0" w:type="auto"/>
                </w:tcPr>
                <w:tbl>
                  <w:tblPr>
                    <w:tblStyle w:val="Table"/>
                    <w:tblW w:w="5000" w:type="pct"/>
                    <w:tblLook w:val="0000" w:firstRow="0" w:lastRow="0" w:firstColumn="0" w:lastColumn="0" w:noHBand="0" w:noVBand="0"/>
                  </w:tblPr>
                  <w:tblGrid>
                    <w:gridCol w:w="4896"/>
                  </w:tblGrid>
                  <w:tr w:rsidR="008C5FD4" w14:paraId="4F07A382" w14:textId="77777777">
                    <w:tc>
                      <w:tcPr>
                        <w:tcW w:w="0" w:type="auto"/>
                      </w:tcPr>
                      <w:p w14:paraId="4DBDF597" w14:textId="77777777" w:rsidR="008C5FD4" w:rsidRDefault="00ED4965">
                        <w:pPr>
                          <w:jc w:val="center"/>
                        </w:pPr>
                        <w:bookmarkStart w:id="505" w:name="fig-fletcher2"/>
                        <w:r>
                          <w:rPr>
                            <w:noProof/>
                          </w:rPr>
                          <w:lastRenderedPageBreak/>
                          <w:drawing>
                            <wp:inline distT="0" distB="0" distL="0" distR="0" wp14:anchorId="1F79EBB9" wp14:editId="2354D4C0">
                              <wp:extent cx="2971800" cy="71714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img/fletcher1.png"/>
                                      <pic:cNvPicPr>
                                        <a:picLocks noChangeAspect="1" noChangeArrowheads="1"/>
                                      </pic:cNvPicPr>
                                    </pic:nvPicPr>
                                    <pic:blipFill>
                                      <a:blip r:embed="rId60"/>
                                      <a:stretch>
                                        <a:fillRect/>
                                      </a:stretch>
                                    </pic:blipFill>
                                    <pic:spPr bwMode="auto">
                                      <a:xfrm>
                                        <a:off x="0" y="0"/>
                                        <a:ext cx="2971800" cy="717143"/>
                                      </a:xfrm>
                                      <a:prstGeom prst="rect">
                                        <a:avLst/>
                                      </a:prstGeom>
                                      <a:noFill/>
                                      <a:ln w="9525">
                                        <a:noFill/>
                                        <a:headEnd/>
                                        <a:tailEnd/>
                                      </a:ln>
                                    </pic:spPr>
                                  </pic:pic>
                                </a:graphicData>
                              </a:graphic>
                            </wp:inline>
                          </w:drawing>
                        </w:r>
                      </w:p>
                      <w:p w14:paraId="0B838164" w14:textId="77777777" w:rsidR="008C5FD4" w:rsidRDefault="00ED4965">
                        <w:pPr>
                          <w:pStyle w:val="ImageCaption"/>
                          <w:spacing w:before="200"/>
                        </w:pPr>
                        <w:r>
                          <w:t>(b) Aplicador sobre la imagen desde la biblioteca de aplicadores de Sagiplan</w:t>
                        </w:r>
                      </w:p>
                    </w:tc>
                    <w:bookmarkEnd w:id="505"/>
                  </w:tr>
                </w:tbl>
                <w:p w14:paraId="73188552" w14:textId="77777777" w:rsidR="008C5FD4" w:rsidRDefault="008C5FD4"/>
              </w:tc>
            </w:tr>
          </w:tbl>
          <w:p w14:paraId="6470D90F" w14:textId="77777777" w:rsidR="008C5FD4" w:rsidRDefault="00ED4965">
            <w:pPr>
              <w:pStyle w:val="ImageCaption"/>
              <w:spacing w:before="200"/>
            </w:pPr>
            <w:r>
              <w:t>Figura 5.3: Aplicador Fletcher de Mick</w:t>
            </w:r>
          </w:p>
        </w:tc>
        <w:bookmarkEnd w:id="504"/>
      </w:tr>
    </w:tbl>
    <w:p w14:paraId="45CDC85E" w14:textId="77777777" w:rsidR="008C5FD4" w:rsidRDefault="00ED4965">
      <w:pPr>
        <w:pStyle w:val="Textoindependiente"/>
        <w:jc w:val="both"/>
        <w:pPrChange w:id="506" w:author="Jose Perez Calatayud" w:date="2024-01-22T10:48:00Z">
          <w:pPr>
            <w:pStyle w:val="Textoindependiente"/>
          </w:pPr>
        </w:pPrChange>
      </w:pPr>
      <w:r>
        <w:lastRenderedPageBreak/>
        <w:t>Posteriormente, en el año 2021 Otal et al.</w:t>
      </w:r>
      <w:r>
        <w:fldChar w:fldCharType="begin"/>
      </w:r>
      <w:r>
        <w:instrText xml:space="preserve"> HYPERLINK \l "ref-otal2021" \h </w:instrText>
      </w:r>
      <w:r>
        <w:fldChar w:fldCharType="separate"/>
      </w:r>
      <w:r>
        <w:rPr>
          <w:rStyle w:val="Hipervnculo"/>
          <w:vertAlign w:val="superscript"/>
        </w:rPr>
        <w:t>126</w:t>
      </w:r>
      <w:r>
        <w:rPr>
          <w:rStyle w:val="Hipervnculo"/>
          <w:vertAlign w:val="superscript"/>
        </w:rPr>
        <w:fldChar w:fldCharType="end"/>
      </w:r>
      <w:r>
        <w:t xml:space="preserve"> presentaron una herramienta para facilitar y ampliar la reconstrucción de apicadores plásticos sobre MRI, nuevamente sobre el aplicador Utrecht. Dicha herramienta está desarrollada sobre la plataforma 3DSlicer</w:t>
      </w:r>
      <w:r>
        <w:fldChar w:fldCharType="begin"/>
      </w:r>
      <w:r>
        <w:instrText xml:space="preserve"> HYPERLINK \l "ref-fedorov2012" \h </w:instrText>
      </w:r>
      <w:r>
        <w:fldChar w:fldCharType="separate"/>
      </w:r>
      <w:r>
        <w:rPr>
          <w:rStyle w:val="Hipervnculo"/>
          <w:vertAlign w:val="superscript"/>
        </w:rPr>
        <w:t>127</w:t>
      </w:r>
      <w:r>
        <w:rPr>
          <w:rStyle w:val="Hipervnculo"/>
          <w:vertAlign w:val="superscript"/>
        </w:rPr>
        <w:fldChar w:fldCharType="end"/>
      </w:r>
      <w:r>
        <w:t xml:space="preserve"> y además de las soluciones aportadas en Otal et al.</w:t>
      </w:r>
      <w:r>
        <w:fldChar w:fldCharType="begin"/>
      </w:r>
      <w:r>
        <w:instrText xml:space="preserve"> HYPERLINK \l "ref-otal2019_plastic" \h </w:instrText>
      </w:r>
      <w:r>
        <w:fldChar w:fldCharType="separate"/>
      </w:r>
      <w:r>
        <w:rPr>
          <w:rStyle w:val="Hipervnculo"/>
          <w:vertAlign w:val="superscript"/>
        </w:rPr>
        <w:t>124</w:t>
      </w:r>
      <w:r>
        <w:rPr>
          <w:rStyle w:val="Hipervnculo"/>
          <w:vertAlign w:val="superscript"/>
        </w:rPr>
        <w:fldChar w:fldCharType="end"/>
      </w:r>
      <w:r>
        <w:t>, ha sido añadida una herramienta que permite la reconstrucción de la parte intersticial a partir de la parte intracavitaria. Las ideas principales para la construcción de la herramienta son las aportadas en el artículo de Otal et al.</w:t>
      </w:r>
      <w:r>
        <w:fldChar w:fldCharType="begin"/>
      </w:r>
      <w:r>
        <w:instrText xml:space="preserve"> HYPERLINK \l "ref-otal2017" \h </w:instrText>
      </w:r>
      <w:r>
        <w:fldChar w:fldCharType="separate"/>
      </w:r>
      <w:r>
        <w:rPr>
          <w:rStyle w:val="Hipervnculo"/>
          <w:vertAlign w:val="superscript"/>
        </w:rPr>
        <w:t>78</w:t>
      </w:r>
      <w:r>
        <w:rPr>
          <w:rStyle w:val="Hipervnculo"/>
          <w:vertAlign w:val="superscript"/>
        </w:rPr>
        <w:fldChar w:fldCharType="end"/>
      </w:r>
    </w:p>
    <w:p w14:paraId="028C972B" w14:textId="77777777" w:rsidR="008C5FD4" w:rsidRDefault="00ED4965">
      <w:pPr>
        <w:pStyle w:val="Textoindependiente"/>
        <w:jc w:val="both"/>
        <w:pPrChange w:id="507" w:author="Jose Perez Calatayud" w:date="2024-01-22T10:48:00Z">
          <w:pPr>
            <w:pStyle w:val="Textoindependiente"/>
          </w:pPr>
        </w:pPrChange>
      </w:pPr>
      <w:r>
        <w:t>Una vez posicionada la parte intracavitaria se seleccionan en un desplegable las agujas colocadas en el implante y se introduce el valor de la profundidad de cada una de ellas, valor registrado por el responsable del implante (</w:t>
      </w:r>
      <w:r>
        <w:fldChar w:fldCharType="begin"/>
      </w:r>
      <w:r>
        <w:instrText xml:space="preserve"> HYPERLINK \l "fig-utrecht2" \h </w:instrText>
      </w:r>
      <w:r>
        <w:fldChar w:fldCharType="separate"/>
      </w:r>
      <w:r>
        <w:rPr>
          <w:rStyle w:val="Hipervnculo"/>
        </w:rPr>
        <w:t>figura 5.4 (a)</w:t>
      </w:r>
      <w:r>
        <w:rPr>
          <w:rStyle w:val="Hipervnculo"/>
        </w:rPr>
        <w:fldChar w:fldCharType="end"/>
      </w:r>
      <w:r>
        <w:t>). El punto de salida de cada una de las agujas es conocido de la parte intracavitaria, esto unido a los puntos registrados sobre la imagen de cada una de las agujas es ajustado a un spline polinómico que tiene la longitud aportada anteriormente (</w:t>
      </w:r>
      <w:r>
        <w:fldChar w:fldCharType="begin"/>
      </w:r>
      <w:r>
        <w:instrText xml:space="preserve"> HYPERLINK \l "fig-utrecht3" \h </w:instrText>
      </w:r>
      <w:r>
        <w:fldChar w:fldCharType="separate"/>
      </w:r>
      <w:r>
        <w:rPr>
          <w:rStyle w:val="Hipervnculo"/>
        </w:rPr>
        <w:t>figura 5.4 (b)</w:t>
      </w:r>
      <w:r>
        <w:rPr>
          <w:rStyle w:val="Hipervnculo"/>
        </w:rPr>
        <w:fldChar w:fldCharType="end"/>
      </w:r>
      <w:r>
        <w:t>).</w:t>
      </w:r>
    </w:p>
    <w:tbl>
      <w:tblPr>
        <w:tblStyle w:val="Table"/>
        <w:tblW w:w="5000" w:type="pct"/>
        <w:tblLook w:val="0000" w:firstRow="0" w:lastRow="0" w:firstColumn="0" w:lastColumn="0" w:noHBand="0" w:noVBand="0"/>
      </w:tblPr>
      <w:tblGrid>
        <w:gridCol w:w="8639"/>
      </w:tblGrid>
      <w:tr w:rsidR="008C5FD4" w14:paraId="4DF085DC" w14:textId="77777777">
        <w:tc>
          <w:tcPr>
            <w:tcW w:w="0" w:type="auto"/>
          </w:tcPr>
          <w:tbl>
            <w:tblPr>
              <w:tblStyle w:val="Table"/>
              <w:tblW w:w="5000" w:type="pct"/>
              <w:tblLook w:val="0000" w:firstRow="0" w:lastRow="0" w:firstColumn="0" w:lastColumn="0" w:noHBand="0" w:noVBand="0"/>
            </w:tblPr>
            <w:tblGrid>
              <w:gridCol w:w="8187"/>
              <w:gridCol w:w="236"/>
            </w:tblGrid>
            <w:tr w:rsidR="008C5FD4" w14:paraId="641C5C80" w14:textId="77777777">
              <w:tc>
                <w:tcPr>
                  <w:tcW w:w="0" w:type="auto"/>
                </w:tcPr>
                <w:tbl>
                  <w:tblPr>
                    <w:tblStyle w:val="Table"/>
                    <w:tblW w:w="5000" w:type="pct"/>
                    <w:tblLook w:val="0000" w:firstRow="0" w:lastRow="0" w:firstColumn="0" w:lastColumn="0" w:noHBand="0" w:noVBand="0"/>
                  </w:tblPr>
                  <w:tblGrid>
                    <w:gridCol w:w="7971"/>
                  </w:tblGrid>
                  <w:tr w:rsidR="008C5FD4" w14:paraId="36E98051" w14:textId="77777777">
                    <w:tc>
                      <w:tcPr>
                        <w:tcW w:w="0" w:type="auto"/>
                      </w:tcPr>
                      <w:p w14:paraId="668FF801" w14:textId="77777777" w:rsidR="008C5FD4" w:rsidRDefault="00ED4965">
                        <w:pPr>
                          <w:jc w:val="center"/>
                        </w:pPr>
                        <w:bookmarkStart w:id="508" w:name="fig-utrecht2"/>
                        <w:bookmarkStart w:id="509" w:name="fig-utrecht"/>
                        <w:r>
                          <w:rPr>
                            <w:noProof/>
                          </w:rPr>
                          <w:drawing>
                            <wp:inline distT="0" distB="0" distL="0" distR="0" wp14:anchorId="08729A9A" wp14:editId="46DEA750">
                              <wp:extent cx="4600575" cy="2133600"/>
                              <wp:effectExtent l="0" t="0" r="9525"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img/utrecht2.png"/>
                                      <pic:cNvPicPr>
                                        <a:picLocks noChangeAspect="1" noChangeArrowheads="1"/>
                                      </pic:cNvPicPr>
                                    </pic:nvPicPr>
                                    <pic:blipFill>
                                      <a:blip r:embed="rId61"/>
                                      <a:stretch>
                                        <a:fillRect/>
                                      </a:stretch>
                                    </pic:blipFill>
                                    <pic:spPr bwMode="auto">
                                      <a:xfrm>
                                        <a:off x="0" y="0"/>
                                        <a:ext cx="4600811" cy="2133709"/>
                                      </a:xfrm>
                                      <a:prstGeom prst="rect">
                                        <a:avLst/>
                                      </a:prstGeom>
                                      <a:noFill/>
                                      <a:ln w="9525">
                                        <a:noFill/>
                                        <a:headEnd/>
                                        <a:tailEnd/>
                                      </a:ln>
                                    </pic:spPr>
                                  </pic:pic>
                                </a:graphicData>
                              </a:graphic>
                            </wp:inline>
                          </w:drawing>
                        </w:r>
                      </w:p>
                      <w:p w14:paraId="3C2A1EB9" w14:textId="77777777" w:rsidR="008C5FD4" w:rsidRDefault="00ED4965">
                        <w:pPr>
                          <w:pStyle w:val="ImageCaption"/>
                          <w:spacing w:before="200"/>
                        </w:pPr>
                        <w:r>
                          <w:t xml:space="preserve">(a) </w:t>
                        </w:r>
                        <w:commentRangeStart w:id="510"/>
                        <w:r>
                          <w:t>Formulario con la información del implante</w:t>
                        </w:r>
                        <w:commentRangeEnd w:id="510"/>
                        <w:r w:rsidR="005B3DAB">
                          <w:rPr>
                            <w:rStyle w:val="Refdecomentario"/>
                            <w:i w:val="0"/>
                            <w:lang w:eastAsia="en-US"/>
                          </w:rPr>
                          <w:commentReference w:id="510"/>
                        </w:r>
                      </w:p>
                    </w:tc>
                    <w:bookmarkEnd w:id="508"/>
                  </w:tr>
                </w:tbl>
                <w:p w14:paraId="36EC667D" w14:textId="77777777" w:rsidR="008C5FD4" w:rsidRDefault="008C5FD4"/>
              </w:tc>
              <w:tc>
                <w:tcPr>
                  <w:tcW w:w="0" w:type="auto"/>
                </w:tcPr>
                <w:p w14:paraId="262492B1" w14:textId="77777777" w:rsidR="008C5FD4" w:rsidRDefault="00ED4965">
                  <w:pPr>
                    <w:jc w:val="center"/>
                  </w:pPr>
                  <w:r>
                    <w:t xml:space="preserve"> </w:t>
                  </w:r>
                </w:p>
              </w:tc>
            </w:tr>
          </w:tbl>
          <w:p w14:paraId="2F15904A" w14:textId="77777777" w:rsidR="008C5FD4" w:rsidRDefault="008C5FD4">
            <w:pPr>
              <w:framePr w:h="0" w:wrap="auto" w:hAnchor="margin" w:xAlign="right" w:yAlign="top"/>
            </w:pPr>
          </w:p>
          <w:tbl>
            <w:tblPr>
              <w:tblStyle w:val="Table"/>
              <w:tblW w:w="2500" w:type="pct"/>
              <w:tblLook w:val="0000" w:firstRow="0" w:lastRow="0" w:firstColumn="0" w:lastColumn="0" w:noHBand="0" w:noVBand="0"/>
            </w:tblPr>
            <w:tblGrid>
              <w:gridCol w:w="5112"/>
            </w:tblGrid>
            <w:tr w:rsidR="008C5FD4" w14:paraId="5CCA09A6" w14:textId="77777777">
              <w:tc>
                <w:tcPr>
                  <w:tcW w:w="0" w:type="auto"/>
                </w:tcPr>
                <w:tbl>
                  <w:tblPr>
                    <w:tblStyle w:val="Table"/>
                    <w:tblW w:w="5000" w:type="pct"/>
                    <w:tblLook w:val="0000" w:firstRow="0" w:lastRow="0" w:firstColumn="0" w:lastColumn="0" w:noHBand="0" w:noVBand="0"/>
                  </w:tblPr>
                  <w:tblGrid>
                    <w:gridCol w:w="4896"/>
                  </w:tblGrid>
                  <w:tr w:rsidR="008C5FD4" w14:paraId="4A6254EE" w14:textId="77777777">
                    <w:tc>
                      <w:tcPr>
                        <w:tcW w:w="0" w:type="auto"/>
                      </w:tcPr>
                      <w:p w14:paraId="694D2F09" w14:textId="77777777" w:rsidR="008C5FD4" w:rsidRDefault="00ED4965">
                        <w:pPr>
                          <w:jc w:val="center"/>
                        </w:pPr>
                        <w:bookmarkStart w:id="511" w:name="fig-utrecht3"/>
                        <w:r>
                          <w:rPr>
                            <w:noProof/>
                          </w:rPr>
                          <w:lastRenderedPageBreak/>
                          <w:drawing>
                            <wp:inline distT="0" distB="0" distL="0" distR="0" wp14:anchorId="6A44D68D" wp14:editId="4F970648">
                              <wp:extent cx="2971800" cy="1466744"/>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img/utrecht3.png"/>
                                      <pic:cNvPicPr>
                                        <a:picLocks noChangeAspect="1" noChangeArrowheads="1"/>
                                      </pic:cNvPicPr>
                                    </pic:nvPicPr>
                                    <pic:blipFill>
                                      <a:blip r:embed="rId62"/>
                                      <a:stretch>
                                        <a:fillRect/>
                                      </a:stretch>
                                    </pic:blipFill>
                                    <pic:spPr bwMode="auto">
                                      <a:xfrm>
                                        <a:off x="0" y="0"/>
                                        <a:ext cx="2971800" cy="1466744"/>
                                      </a:xfrm>
                                      <a:prstGeom prst="rect">
                                        <a:avLst/>
                                      </a:prstGeom>
                                      <a:noFill/>
                                      <a:ln w="9525">
                                        <a:noFill/>
                                        <a:headEnd/>
                                        <a:tailEnd/>
                                      </a:ln>
                                    </pic:spPr>
                                  </pic:pic>
                                </a:graphicData>
                              </a:graphic>
                            </wp:inline>
                          </w:drawing>
                        </w:r>
                      </w:p>
                      <w:p w14:paraId="51126966" w14:textId="77777777" w:rsidR="008C5FD4" w:rsidRDefault="00ED4965">
                        <w:pPr>
                          <w:pStyle w:val="ImageCaption"/>
                          <w:spacing w:before="200"/>
                        </w:pPr>
                        <w:r>
                          <w:t>(b) Vista en 3DSlicer del implante completo</w:t>
                        </w:r>
                      </w:p>
                    </w:tc>
                    <w:bookmarkEnd w:id="511"/>
                  </w:tr>
                </w:tbl>
                <w:p w14:paraId="3961175C" w14:textId="77777777" w:rsidR="008C5FD4" w:rsidRDefault="008C5FD4"/>
              </w:tc>
            </w:tr>
          </w:tbl>
          <w:p w14:paraId="4DE10E5B" w14:textId="77777777" w:rsidR="008C5FD4" w:rsidRDefault="00ED4965">
            <w:pPr>
              <w:pStyle w:val="ImageCaption"/>
              <w:spacing w:before="200"/>
            </w:pPr>
            <w:r>
              <w:t>Figura 5.4: Herramienta en 3DSlicer para la reconstrucción del aplicador Utrecht</w:t>
            </w:r>
          </w:p>
        </w:tc>
        <w:bookmarkEnd w:id="509"/>
      </w:tr>
    </w:tbl>
    <w:p w14:paraId="1F4C29BB" w14:textId="3694308B" w:rsidR="008C5FD4" w:rsidRDefault="00ED4965">
      <w:pPr>
        <w:pStyle w:val="Textoindependiente"/>
        <w:jc w:val="both"/>
        <w:pPrChange w:id="512" w:author="Jose Perez Calatayud" w:date="2024-01-22T10:50:00Z">
          <w:pPr>
            <w:pStyle w:val="Textoindependiente"/>
          </w:pPr>
        </w:pPrChange>
      </w:pPr>
      <w:r>
        <w:lastRenderedPageBreak/>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commentRangeStart w:id="513"/>
      <w:commentRangeStart w:id="514"/>
      <w:r>
        <w:fldChar w:fldCharType="begin"/>
      </w:r>
      <w:r>
        <w:instrText xml:space="preserve"> HYPERLINK "https://youtu.be/kv827vIsAZM" \h </w:instrText>
      </w:r>
      <w:r>
        <w:fldChar w:fldCharType="separate"/>
      </w:r>
      <w:r>
        <w:rPr>
          <w:rStyle w:val="Hipervnculo"/>
        </w:rPr>
        <w:t>Youtube</w:t>
      </w:r>
      <w:r>
        <w:rPr>
          <w:rStyle w:val="Hipervnculo"/>
        </w:rPr>
        <w:fldChar w:fldCharType="end"/>
      </w:r>
      <w:commentRangeEnd w:id="513"/>
      <w:r w:rsidR="006B3970">
        <w:rPr>
          <w:rStyle w:val="Refdecomentario"/>
        </w:rPr>
        <w:commentReference w:id="513"/>
      </w:r>
      <w:commentRangeEnd w:id="514"/>
      <w:r w:rsidR="00F35D67">
        <w:rPr>
          <w:rStyle w:val="Refdecomentario"/>
        </w:rPr>
        <w:commentReference w:id="514"/>
      </w:r>
      <w:r>
        <w:t xml:space="preserve">. </w:t>
      </w:r>
      <w:ins w:id="515" w:author="Antonio Otal Palacín" w:date="2024-01-27T19:40:00Z">
        <w:r w:rsidR="00F35D67">
          <w:t>(</w:t>
        </w:r>
      </w:ins>
      <w:ins w:id="516" w:author="Antonio Otal Palacín" w:date="2024-01-27T19:41:00Z">
        <w:r w:rsidR="00F35D67" w:rsidRPr="00F35D67">
          <w:t>https://youtu.be/kv827vIsAZM</w:t>
        </w:r>
      </w:ins>
      <w:ins w:id="517" w:author="Antonio Otal Palacín" w:date="2024-01-27T19:40:00Z">
        <w:r w:rsidR="00F35D67">
          <w:t>)</w:t>
        </w:r>
      </w:ins>
      <w:ins w:id="518" w:author="Antonio Otal Palacín" w:date="2024-01-27T19:41:00Z">
        <w:r w:rsidR="00F35D67">
          <w:t>.</w:t>
        </w:r>
      </w:ins>
      <w:r>
        <w:t>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47E9B87C" w14:textId="77777777" w:rsidR="008C5FD4" w:rsidRDefault="00ED4965">
      <w:pPr>
        <w:pStyle w:val="Textoindependiente"/>
        <w:jc w:val="both"/>
        <w:pPrChange w:id="519" w:author="Jose Perez Calatayud" w:date="2024-01-22T10:50:00Z">
          <w:pPr>
            <w:pStyle w:val="Textoindependiente"/>
          </w:pPr>
        </w:pPrChange>
      </w:pPr>
      <w:r>
        <w:t>El desarrollo de todas las innovaciones expuestas previamente unidas a la inquietud sobre las carencias de los TPSs actuales de un grupo de profesionales, físicos médicos y oncólogos radioterápicos, con sólida experiencia en el tratamiento de tumores de cérvix en BT intersticial con MRI exclusiva, fueron el germen de la publicación Otal et al.</w:t>
      </w:r>
      <w:r>
        <w:fldChar w:fldCharType="begin"/>
      </w:r>
      <w:r>
        <w:instrText xml:space="preserve"> HYPERLINK \l "ref-otal2022" \h </w:instrText>
      </w:r>
      <w:r>
        <w:fldChar w:fldCharType="separate"/>
      </w:r>
      <w:r>
        <w:rPr>
          <w:rStyle w:val="Hipervnculo"/>
          <w:vertAlign w:val="superscript"/>
        </w:rPr>
        <w:t>80</w:t>
      </w:r>
      <w:r>
        <w:rPr>
          <w:rStyle w:val="Hipervnculo"/>
          <w:vertAlign w:val="superscript"/>
        </w:rPr>
        <w:fldChar w:fldCharType="end"/>
      </w:r>
    </w:p>
    <w:p w14:paraId="6C5746CF" w14:textId="77777777" w:rsidR="008C5FD4" w:rsidRDefault="00ED4965">
      <w:pPr>
        <w:pStyle w:val="Ttulo1"/>
      </w:pPr>
      <w:bookmarkStart w:id="520" w:name="conclusiones"/>
      <w:bookmarkEnd w:id="467"/>
      <w:bookmarkEnd w:id="488"/>
      <w:r>
        <w:t>6. Conclusiones</w:t>
      </w:r>
    </w:p>
    <w:p w14:paraId="65002359" w14:textId="77777777" w:rsidR="00C1205C" w:rsidRPr="00C1205C" w:rsidRDefault="00C1205C" w:rsidP="00C1205C">
      <w:pPr>
        <w:pStyle w:val="FirstParagraph"/>
        <w:jc w:val="both"/>
        <w:rPr>
          <w:ins w:id="521" w:author="Antonio Otal Palacín" w:date="2024-01-27T19:39:00Z"/>
          <w:lang w:val="es-ES"/>
        </w:rPr>
      </w:pPr>
      <w:ins w:id="522" w:author="Antonio Otal Palacín" w:date="2024-01-27T19:39:00Z">
        <w:r w:rsidRPr="00C1205C">
          <w:rPr>
            <w:lang w:val="es-ES"/>
          </w:rP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w:t>
        </w:r>
        <w:r w:rsidRPr="00C1205C">
          <w:rPr>
            <w:lang w:val="es-ES"/>
          </w:rPr>
          <w:lastRenderedPageBreak/>
          <w:t>visibilidad de los aplicadores ginecológicos en MRI, especialmente de la parte intersticial, hace que la reconstrucción sobre dicha modalidad de imagen introduzca nuevos retos. Dichos retos pueden ser superados utilizando técnicas basadas en bibliotecas de aplicadores.    </w:t>
        </w:r>
      </w:ins>
    </w:p>
    <w:p w14:paraId="5158FA47" w14:textId="77777777" w:rsidR="00C1205C" w:rsidRPr="00C1205C" w:rsidRDefault="00C1205C" w:rsidP="00C1205C">
      <w:pPr>
        <w:pStyle w:val="FirstParagraph"/>
        <w:jc w:val="both"/>
        <w:rPr>
          <w:ins w:id="523" w:author="Antonio Otal Palacín" w:date="2024-01-27T19:39:00Z"/>
          <w:lang w:val="es-ES"/>
        </w:rPr>
      </w:pPr>
    </w:p>
    <w:p w14:paraId="5D8653AD" w14:textId="26BFD554" w:rsidR="00C1205C" w:rsidRPr="00C1205C" w:rsidRDefault="00C1205C" w:rsidP="00C1205C">
      <w:pPr>
        <w:pStyle w:val="FirstParagraph"/>
        <w:jc w:val="both"/>
        <w:rPr>
          <w:ins w:id="524" w:author="Antonio Otal Palacín" w:date="2024-01-27T19:39:00Z"/>
          <w:lang w:val="es-ES"/>
        </w:rPr>
      </w:pPr>
      <w:ins w:id="525" w:author="Antonio Otal Palacín" w:date="2024-01-27T19:39:00Z">
        <w:r w:rsidRPr="00C1205C">
          <w:rPr>
            <w:lang w:val="es-ES"/>
          </w:rPr>
          <w:t xml:space="preserve">La reconstrucción de aplicadores </w:t>
        </w:r>
        <w:proofErr w:type="spellStart"/>
        <w:r w:rsidRPr="00C1205C">
          <w:rPr>
            <w:lang w:val="es-ES"/>
          </w:rPr>
          <w:t>intra-cavitarios</w:t>
        </w:r>
        <w:proofErr w:type="spellEnd"/>
        <w:r w:rsidRPr="00C1205C">
          <w:rPr>
            <w:lang w:val="es-ES"/>
          </w:rPr>
          <w:t xml:space="preserve">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 </w:t>
        </w:r>
        <w:proofErr w:type="spellStart"/>
        <w:r w:rsidRPr="00C1205C">
          <w:rPr>
            <w:i/>
            <w:iCs/>
            <w:lang w:val="es-ES"/>
          </w:rPr>
          <w:t>tip</w:t>
        </w:r>
        <w:proofErr w:type="spellEnd"/>
        <w:r w:rsidRPr="00C1205C">
          <w:rPr>
            <w:i/>
            <w:iCs/>
            <w:lang w:val="es-ES"/>
          </w:rPr>
          <w:t>-position</w:t>
        </w:r>
        <w:r w:rsidRPr="00C1205C">
          <w:rPr>
            <w:lang w:val="es-ES"/>
          </w:rPr>
          <w:t xml:space="preserve"> de cada canal puede ser determinado gracias a la configuración conocida del aplicador. En el concepto de aplicadores que no sean estrictamente rígidos podemos incluir la parte intersticial aprovechando los puntos comunes de dicha parte con la compartida con la </w:t>
        </w:r>
        <w:proofErr w:type="spellStart"/>
        <w:r w:rsidRPr="00C1205C">
          <w:rPr>
            <w:lang w:val="es-ES"/>
          </w:rPr>
          <w:t>intra-cavitaria</w:t>
        </w:r>
        <w:proofErr w:type="spellEnd"/>
        <w:r w:rsidRPr="00C1205C">
          <w:rPr>
            <w:lang w:val="es-ES"/>
          </w:rPr>
          <w:t xml:space="preserve"> y la medida de la profundidad de inserción. </w:t>
        </w:r>
      </w:ins>
    </w:p>
    <w:p w14:paraId="0545048B" w14:textId="77777777" w:rsidR="00C1205C" w:rsidRPr="00C1205C" w:rsidRDefault="00C1205C" w:rsidP="00C1205C">
      <w:pPr>
        <w:pStyle w:val="FirstParagraph"/>
        <w:jc w:val="both"/>
        <w:rPr>
          <w:ins w:id="526" w:author="Antonio Otal Palacín" w:date="2024-01-27T19:39:00Z"/>
          <w:lang w:val="es-ES"/>
        </w:rPr>
      </w:pPr>
    </w:p>
    <w:p w14:paraId="43CC032A" w14:textId="77777777" w:rsidR="00C1205C" w:rsidRPr="00C1205C" w:rsidRDefault="00C1205C" w:rsidP="00C1205C">
      <w:pPr>
        <w:pStyle w:val="FirstParagraph"/>
        <w:jc w:val="both"/>
        <w:rPr>
          <w:ins w:id="527" w:author="Antonio Otal Palacín" w:date="2024-01-27T19:39:00Z"/>
          <w:lang w:val="es-ES"/>
        </w:rPr>
      </w:pPr>
      <w:ins w:id="528" w:author="Antonio Otal Palacín" w:date="2024-01-27T19:39:00Z">
        <w:r w:rsidRPr="00C1205C">
          <w:rPr>
            <w:lang w:val="es-ES"/>
          </w:rPr>
          <w:t xml:space="preserve">Aprovechando las técnicas descritas en el párrafo anterior donde definimos un modelo de aplicador completo para un implante determinado, podemos utilizar un modelo de este tipo sobre una imagen </w:t>
        </w:r>
        <w:proofErr w:type="spellStart"/>
        <w:r w:rsidRPr="00C1205C">
          <w:rPr>
            <w:lang w:val="es-ES"/>
          </w:rPr>
          <w:t>pre-implante</w:t>
        </w:r>
        <w:proofErr w:type="spellEnd"/>
        <w:r w:rsidRPr="00C1205C">
          <w:rPr>
            <w:lang w:val="es-ES"/>
          </w:rPr>
          <w:t xml:space="preserve"> y probar dosimetrías previas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w:t>
        </w:r>
        <w:proofErr w:type="gramStart"/>
        <w:r w:rsidRPr="00C1205C">
          <w:rPr>
            <w:lang w:val="es-ES"/>
          </w:rPr>
          <w:t>una mejor compromiso</w:t>
        </w:r>
        <w:proofErr w:type="gramEnd"/>
        <w:r w:rsidRPr="00C1205C">
          <w:rPr>
            <w:lang w:val="es-ES"/>
          </w:rPr>
          <w:t xml:space="preserve"> de cobertura de los volúmenes blanco y de la protección de los OAR. Estos planes virtuales serían análogos a los utilizados con el mismo fin en braquiterapia de próstata.</w:t>
        </w:r>
      </w:ins>
    </w:p>
    <w:p w14:paraId="04A244B8" w14:textId="77777777" w:rsidR="00C1205C" w:rsidRPr="00C1205C" w:rsidRDefault="00C1205C" w:rsidP="00C1205C">
      <w:pPr>
        <w:pStyle w:val="FirstParagraph"/>
        <w:jc w:val="both"/>
        <w:rPr>
          <w:ins w:id="529" w:author="Antonio Otal Palacín" w:date="2024-01-27T19:39:00Z"/>
          <w:lang w:val="es-ES"/>
        </w:rPr>
      </w:pPr>
    </w:p>
    <w:p w14:paraId="6032EDE1" w14:textId="77777777" w:rsidR="00C1205C" w:rsidRPr="00C1205C" w:rsidRDefault="00C1205C" w:rsidP="00C1205C">
      <w:pPr>
        <w:pStyle w:val="FirstParagraph"/>
        <w:jc w:val="both"/>
        <w:rPr>
          <w:ins w:id="530" w:author="Antonio Otal Palacín" w:date="2024-01-27T19:39:00Z"/>
          <w:lang w:val="es-ES"/>
        </w:rPr>
      </w:pPr>
      <w:ins w:id="531" w:author="Antonio Otal Palacín" w:date="2024-01-27T19:39:00Z">
        <w:r w:rsidRPr="00C1205C">
          <w:rPr>
            <w:lang w:val="es-ES"/>
          </w:rPr>
          <w:t xml:space="preserve">Lo peculiar de la BT de cérvix basada exclusivamente en MRI exige dotar de nuevas herramientas a los TPS que ayuden a los profesionales a crear tratamientos cada vez mejores que redunden en la calidad de los tratamientos. Es de vital importancia que las casas comerciales que comercializan los TPS tomen en cuenta las sugerencias y las carencias señaladas por los físicos médicos y los oncólogos radioterápicos que realizan los implantes de braquiterapia, pudiendo ser las herramientas </w:t>
        </w:r>
        <w:r w:rsidRPr="00C1205C">
          <w:rPr>
            <w:i/>
            <w:iCs/>
            <w:lang w:val="es-ES"/>
          </w:rPr>
          <w:t>*caseras*</w:t>
        </w:r>
        <w:r w:rsidRPr="00C1205C">
          <w:rPr>
            <w:lang w:val="es-ES"/>
          </w:rPr>
          <w:t xml:space="preserve"> 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w:t>
        </w:r>
        <w:r w:rsidRPr="00C1205C">
          <w:rPr>
            <w:lang w:val="es-ES"/>
          </w:rPr>
          <w:lastRenderedPageBreak/>
          <w:t>aplicadores) pueden hacer evolucionar los TPS de braquiterapia en general y para el tratamiento exclusivo con MRI del cáncer de cérvix en particular.  </w:t>
        </w:r>
      </w:ins>
    </w:p>
    <w:p w14:paraId="6B446444" w14:textId="33643178" w:rsidR="008C5FD4" w:rsidDel="00C1205C" w:rsidRDefault="00ED4965">
      <w:pPr>
        <w:pStyle w:val="FirstParagraph"/>
        <w:jc w:val="both"/>
        <w:rPr>
          <w:del w:id="532" w:author="Antonio Otal Palacín" w:date="2024-01-27T19:39:00Z"/>
        </w:rPr>
        <w:pPrChange w:id="533" w:author="Jose Perez Calatayud" w:date="2024-01-22T10:50:00Z">
          <w:pPr>
            <w:pStyle w:val="FirstParagraph"/>
          </w:pPr>
        </w:pPrChange>
      </w:pPr>
      <w:del w:id="534" w:author="Antonio Otal Palacín" w:date="2024-01-27T19:39:00Z">
        <w:r w:rsidDel="00C1205C">
          <w:delText>La reconstrucción de aplicadores intra-cavitarios sobre MRI mediante bibliotecas de aplicadores se pueden extender a aplicadores que, no siendo puramente rígidos, se configuren como tales buscando la configuración concreta de cada implante. Por analogía, podemos añadir la parte intersticial de la misma manera utilizando como base la parte intracavitaria.</w:delText>
        </w:r>
      </w:del>
    </w:p>
    <w:p w14:paraId="39C7624A" w14:textId="66709467" w:rsidR="008C5FD4" w:rsidDel="00C1205C" w:rsidRDefault="00ED4965">
      <w:pPr>
        <w:pStyle w:val="Textoindependiente"/>
        <w:jc w:val="both"/>
        <w:rPr>
          <w:del w:id="535" w:author="Antonio Otal Palacín" w:date="2024-01-27T19:39:00Z"/>
        </w:rPr>
        <w:pPrChange w:id="536" w:author="Jose Perez Calatayud" w:date="2024-01-22T10:50:00Z">
          <w:pPr>
            <w:pStyle w:val="Textoindependiente"/>
          </w:pPr>
        </w:pPrChange>
      </w:pPr>
      <w:del w:id="537" w:author="Antonio Otal Palacín" w:date="2024-01-27T19:39:00Z">
        <w:r w:rsidDel="00C1205C">
          <w:delText>Por otra parte, el uso de estos modelos de aplicadores se pueden utilizar como objetos virtuales que permitan hacer un estudio pre-plan que optimice la configuración del implante.</w:delText>
        </w:r>
      </w:del>
    </w:p>
    <w:p w14:paraId="311285C7" w14:textId="0D2F2737" w:rsidR="008C5FD4" w:rsidDel="00C1205C" w:rsidRDefault="00ED4965">
      <w:pPr>
        <w:pStyle w:val="Textoindependiente"/>
        <w:jc w:val="both"/>
        <w:rPr>
          <w:del w:id="538" w:author="Antonio Otal Palacín" w:date="2024-01-27T19:39:00Z"/>
        </w:rPr>
        <w:pPrChange w:id="539" w:author="Jose Perez Calatayud" w:date="2024-01-22T10:50:00Z">
          <w:pPr>
            <w:pStyle w:val="Textoindependiente"/>
          </w:pPr>
        </w:pPrChange>
      </w:pPr>
      <w:del w:id="540" w:author="Antonio Otal Palacín" w:date="2024-01-27T19:39:00Z">
        <w:r w:rsidDel="00C1205C">
          <w:delText>Lo</w:delText>
        </w:r>
      </w:del>
      <w:ins w:id="541" w:author="Jose Perez Calatayud" w:date="2024-01-22T10:51:00Z">
        <w:del w:id="542" w:author="Antonio Otal Palacín" w:date="2024-01-27T19:39:00Z">
          <w:r w:rsidR="006B3970" w:rsidDel="00C1205C">
            <w:delText>s aspectos específicos</w:delText>
          </w:r>
        </w:del>
      </w:ins>
      <w:del w:id="543" w:author="Antonio Otal Palacín" w:date="2024-01-27T19:39:00Z">
        <w:r w:rsidDel="00C1205C">
          <w:delText xml:space="preserve"> peculiar de la BT de cérvix basada exclusivamente en MRI exige dotar de nuevas herramientas a los TPS que ayuden a los profesionales a crear tratamientos cada vez mejores que redunden en la calidad de los tratamientos.</w:delText>
        </w:r>
      </w:del>
    </w:p>
    <w:p w14:paraId="2EA2F56A" w14:textId="77777777" w:rsidR="008C5FD4" w:rsidRPr="00ED4965" w:rsidRDefault="00ED4965">
      <w:pPr>
        <w:pStyle w:val="Ttulo1"/>
        <w:rPr>
          <w:lang w:val="en-US"/>
        </w:rPr>
      </w:pPr>
      <w:bookmarkStart w:id="544" w:name="bibliografía"/>
      <w:bookmarkEnd w:id="520"/>
      <w:proofErr w:type="spellStart"/>
      <w:r w:rsidRPr="00ED4965">
        <w:rPr>
          <w:lang w:val="en-US"/>
        </w:rPr>
        <w:t>Bibliografía</w:t>
      </w:r>
      <w:proofErr w:type="spellEnd"/>
    </w:p>
    <w:p w14:paraId="3CADC058" w14:textId="77777777" w:rsidR="008C5FD4" w:rsidRPr="00ED4965" w:rsidRDefault="00ED4965">
      <w:pPr>
        <w:rPr>
          <w:lang w:val="en-US"/>
        </w:rPr>
      </w:pPr>
      <w:bookmarkStart w:id="545" w:name="ref-goodwin1968"/>
      <w:bookmarkStart w:id="546" w:name="refs"/>
      <w:r w:rsidRPr="00ED4965">
        <w:rPr>
          <w:lang w:val="en-US"/>
        </w:rPr>
        <w:t xml:space="preserve">1. </w:t>
      </w:r>
      <w:r w:rsidRPr="00ED4965">
        <w:rPr>
          <w:lang w:val="en-US"/>
        </w:rPr>
        <w:tab/>
        <w:t xml:space="preserve">Goodwin PN. Radium Dosage: The Manchester </w:t>
      </w:r>
      <w:proofErr w:type="spellStart"/>
      <w:r w:rsidRPr="00ED4965">
        <w:rPr>
          <w:lang w:val="en-US"/>
        </w:rPr>
        <w:t>SystemRadium</w:t>
      </w:r>
      <w:proofErr w:type="spellEnd"/>
      <w:r w:rsidRPr="00ED4965">
        <w:rPr>
          <w:lang w:val="en-US"/>
        </w:rPr>
        <w:t xml:space="preserve"> Dosage: The Manchester System. Edited </w:t>
      </w:r>
      <w:proofErr w:type="spellStart"/>
      <w:r w:rsidRPr="00ED4965">
        <w:rPr>
          <w:lang w:val="en-US"/>
        </w:rPr>
        <w:t>byMeredithW</w:t>
      </w:r>
      <w:proofErr w:type="spellEnd"/>
      <w:r w:rsidRPr="00ED4965">
        <w:rPr>
          <w:lang w:val="en-US"/>
        </w:rPr>
        <w:t xml:space="preserve">. J., D. Sc., F. Inst. P. Compiled from articles </w:t>
      </w:r>
      <w:proofErr w:type="spellStart"/>
      <w:proofErr w:type="gramStart"/>
      <w:r w:rsidRPr="00ED4965">
        <w:rPr>
          <w:lang w:val="en-US"/>
        </w:rPr>
        <w:t>byPatersonRalston,SpiersF</w:t>
      </w:r>
      <w:proofErr w:type="spellEnd"/>
      <w:proofErr w:type="gramEnd"/>
      <w:r w:rsidRPr="00ED4965">
        <w:rPr>
          <w:lang w:val="en-US"/>
        </w:rPr>
        <w:t xml:space="preserve">. </w:t>
      </w:r>
      <w:proofErr w:type="gramStart"/>
      <w:r w:rsidRPr="00ED4965">
        <w:rPr>
          <w:lang w:val="en-US"/>
        </w:rPr>
        <w:t>W.,</w:t>
      </w:r>
      <w:proofErr w:type="spellStart"/>
      <w:r w:rsidRPr="00ED4965">
        <w:rPr>
          <w:lang w:val="en-US"/>
        </w:rPr>
        <w:t>StephensonS</w:t>
      </w:r>
      <w:proofErr w:type="spellEnd"/>
      <w:proofErr w:type="gramEnd"/>
      <w:r w:rsidRPr="00ED4965">
        <w:rPr>
          <w:lang w:val="en-US"/>
        </w:rPr>
        <w:t xml:space="preserve">. </w:t>
      </w:r>
      <w:proofErr w:type="spellStart"/>
      <w:proofErr w:type="gramStart"/>
      <w:r w:rsidRPr="00ED4965">
        <w:rPr>
          <w:lang w:val="en-US"/>
        </w:rPr>
        <w:t>K,ParkerH</w:t>
      </w:r>
      <w:proofErr w:type="spellEnd"/>
      <w:proofErr w:type="gramEnd"/>
      <w:r w:rsidRPr="00ED4965">
        <w:rPr>
          <w:lang w:val="en-US"/>
        </w:rPr>
        <w:t xml:space="preserve">. </w:t>
      </w:r>
      <w:proofErr w:type="gramStart"/>
      <w:r w:rsidRPr="00ED4965">
        <w:rPr>
          <w:lang w:val="en-US"/>
        </w:rPr>
        <w:t>M.,</w:t>
      </w:r>
      <w:proofErr w:type="spellStart"/>
      <w:r w:rsidRPr="00ED4965">
        <w:rPr>
          <w:lang w:val="en-US"/>
        </w:rPr>
        <w:t>TodM</w:t>
      </w:r>
      <w:proofErr w:type="spellEnd"/>
      <w:proofErr w:type="gramEnd"/>
      <w:r w:rsidRPr="00ED4965">
        <w:rPr>
          <w:lang w:val="en-US"/>
        </w:rPr>
        <w:t xml:space="preserve">. C., </w:t>
      </w:r>
      <w:proofErr w:type="spellStart"/>
      <w:r w:rsidRPr="00ED4965">
        <w:rPr>
          <w:lang w:val="en-US"/>
        </w:rPr>
        <w:t>andMeredithW</w:t>
      </w:r>
      <w:proofErr w:type="spellEnd"/>
      <w:r w:rsidRPr="00ED4965">
        <w:rPr>
          <w:lang w:val="en-US"/>
        </w:rPr>
        <w:t xml:space="preserve">. </w:t>
      </w:r>
      <w:proofErr w:type="gramStart"/>
      <w:r w:rsidRPr="00ED4965">
        <w:rPr>
          <w:lang w:val="en-US"/>
        </w:rPr>
        <w:t>J..</w:t>
      </w:r>
      <w:proofErr w:type="gramEnd"/>
      <w:r w:rsidRPr="00ED4965">
        <w:rPr>
          <w:lang w:val="en-US"/>
        </w:rPr>
        <w:t xml:space="preserve"> Cloth, $8.75; 42s. Pp. 170, with 66 figures. Edinburgh, E. &amp; S. Livingstone; Baltimore, Md., Williams &amp; Wilkins Co., 2d ed., 1967. </w:t>
      </w:r>
      <w:r w:rsidRPr="00ED4965">
        <w:rPr>
          <w:i/>
          <w:iCs/>
          <w:lang w:val="en-US"/>
        </w:rPr>
        <w:t>Radiology</w:t>
      </w:r>
      <w:r w:rsidRPr="00ED4965">
        <w:rPr>
          <w:lang w:val="en-US"/>
        </w:rPr>
        <w:t>. 1968;91(1):175-175. doi:</w:t>
      </w:r>
      <w:hyperlink r:id="rId63">
        <w:r w:rsidRPr="00ED4965">
          <w:rPr>
            <w:rStyle w:val="Hipervnculo"/>
            <w:lang w:val="en-US"/>
          </w:rPr>
          <w:t>10.1148/91.1.175a</w:t>
        </w:r>
      </w:hyperlink>
    </w:p>
    <w:p w14:paraId="70B8CBD4" w14:textId="77777777" w:rsidR="008C5FD4" w:rsidRPr="00ED4965" w:rsidRDefault="00ED4965">
      <w:pPr>
        <w:rPr>
          <w:lang w:val="en-US"/>
        </w:rPr>
      </w:pPr>
      <w:bookmarkStart w:id="547" w:name="ref-adosage1934"/>
      <w:bookmarkEnd w:id="545"/>
      <w:r w:rsidRPr="00ED4965">
        <w:rPr>
          <w:lang w:val="en-US"/>
        </w:rPr>
        <w:t xml:space="preserve">2. </w:t>
      </w:r>
      <w:r w:rsidRPr="00ED4965">
        <w:rPr>
          <w:lang w:val="en-US"/>
        </w:rPr>
        <w:tab/>
        <w:t xml:space="preserve">A Dosage System for Gamma Ray Therapy. </w:t>
      </w:r>
      <w:r w:rsidRPr="00ED4965">
        <w:rPr>
          <w:i/>
          <w:iCs/>
          <w:lang w:val="en-US"/>
        </w:rPr>
        <w:t>The British Journal of Radiology</w:t>
      </w:r>
      <w:r w:rsidRPr="00ED4965">
        <w:rPr>
          <w:lang w:val="en-US"/>
        </w:rPr>
        <w:t>. 1934;7(82):578-579. doi:</w:t>
      </w:r>
      <w:hyperlink r:id="rId64">
        <w:r w:rsidRPr="00ED4965">
          <w:rPr>
            <w:rStyle w:val="Hipervnculo"/>
            <w:lang w:val="en-US"/>
          </w:rPr>
          <w:t>10.1259/0007-1285-7-82-578</w:t>
        </w:r>
      </w:hyperlink>
    </w:p>
    <w:p w14:paraId="7C707860" w14:textId="77777777" w:rsidR="008C5FD4" w:rsidRPr="00ED4965" w:rsidRDefault="00ED4965">
      <w:pPr>
        <w:rPr>
          <w:lang w:val="en-US"/>
        </w:rPr>
      </w:pPr>
      <w:bookmarkStart w:id="548" w:name="ref-parker1938"/>
      <w:bookmarkEnd w:id="547"/>
      <w:r w:rsidRPr="00ED4965">
        <w:rPr>
          <w:lang w:val="en-US"/>
        </w:rPr>
        <w:t xml:space="preserve">3. </w:t>
      </w:r>
      <w:r w:rsidRPr="00ED4965">
        <w:rPr>
          <w:lang w:val="en-US"/>
        </w:rPr>
        <w:tab/>
        <w:t xml:space="preserve">Parker HM. A Dosage System for Interstitial Radium Therapy. Part </w:t>
      </w:r>
      <w:proofErr w:type="spellStart"/>
      <w:r w:rsidRPr="00ED4965">
        <w:rPr>
          <w:lang w:val="en-US"/>
        </w:rPr>
        <w:t>IIPhysical</w:t>
      </w:r>
      <w:proofErr w:type="spellEnd"/>
      <w:r w:rsidRPr="00ED4965">
        <w:rPr>
          <w:lang w:val="en-US"/>
        </w:rPr>
        <w:t xml:space="preserve"> Aspects. </w:t>
      </w:r>
      <w:r w:rsidRPr="00ED4965">
        <w:rPr>
          <w:i/>
          <w:iCs/>
          <w:lang w:val="en-US"/>
        </w:rPr>
        <w:t>The British Journal of Radiology</w:t>
      </w:r>
      <w:r w:rsidRPr="00ED4965">
        <w:rPr>
          <w:lang w:val="en-US"/>
        </w:rPr>
        <w:t>. 1938;11(125):313-340. doi:</w:t>
      </w:r>
      <w:hyperlink r:id="rId65">
        <w:r w:rsidRPr="00ED4965">
          <w:rPr>
            <w:rStyle w:val="Hipervnculo"/>
            <w:lang w:val="en-US"/>
          </w:rPr>
          <w:t>10.1259/0007-1285-11-125-313</w:t>
        </w:r>
      </w:hyperlink>
    </w:p>
    <w:p w14:paraId="01C6FE87" w14:textId="77777777" w:rsidR="008C5FD4" w:rsidRPr="00ED4965" w:rsidRDefault="00ED4965">
      <w:pPr>
        <w:rPr>
          <w:lang w:val="en-US"/>
        </w:rPr>
      </w:pPr>
      <w:bookmarkStart w:id="549" w:name="ref-thetrea1949b"/>
      <w:bookmarkEnd w:id="548"/>
      <w:r w:rsidRPr="00ED4965">
        <w:rPr>
          <w:lang w:val="en-US"/>
        </w:rPr>
        <w:t xml:space="preserve">4. </w:t>
      </w:r>
      <w:r w:rsidRPr="00ED4965">
        <w:rPr>
          <w:lang w:val="en-US"/>
        </w:rPr>
        <w:tab/>
        <w:t xml:space="preserve">The Treatment of Malignant Disease by Radium and X-Rays, Being a Practice of </w:t>
      </w:r>
      <w:proofErr w:type="spellStart"/>
      <w:r w:rsidRPr="00ED4965">
        <w:rPr>
          <w:lang w:val="en-US"/>
        </w:rPr>
        <w:t>RadiotherapyThe</w:t>
      </w:r>
      <w:proofErr w:type="spellEnd"/>
      <w:r w:rsidRPr="00ED4965">
        <w:rPr>
          <w:lang w:val="en-US"/>
        </w:rPr>
        <w:t xml:space="preserve"> Treatment of Malignant Disease by Radium and X-Rays, Being a Practice of Radiotherapy. By </w:t>
      </w:r>
      <w:proofErr w:type="spellStart"/>
      <w:r w:rsidRPr="00ED4965">
        <w:rPr>
          <w:lang w:val="en-US"/>
        </w:rPr>
        <w:t>PatersonRalston</w:t>
      </w:r>
      <w:proofErr w:type="spellEnd"/>
      <w:r w:rsidRPr="00ED4965">
        <w:rPr>
          <w:lang w:val="en-US"/>
        </w:rPr>
        <w:t xml:space="preserve">, M.C., M.D., F.R.C.S.E., D.M.R.E., F.F.R., Christie Hospital and Holt Radium Institute, Manchester. A volume of 622 pages, with numerous figures, tables, and charts. Published by Butler and Tanner, Ltd., Frome and London The Williams &amp; Wilkins Co., Baltimore, 1948. Price $11.00. </w:t>
      </w:r>
      <w:r w:rsidRPr="00ED4965">
        <w:rPr>
          <w:i/>
          <w:iCs/>
          <w:lang w:val="en-US"/>
        </w:rPr>
        <w:t>Radiology</w:t>
      </w:r>
      <w:r w:rsidRPr="00ED4965">
        <w:rPr>
          <w:lang w:val="en-US"/>
        </w:rPr>
        <w:t>. 1949;52(1):125-125. doi:</w:t>
      </w:r>
      <w:hyperlink r:id="rId66">
        <w:r w:rsidRPr="00ED4965">
          <w:rPr>
            <w:rStyle w:val="Hipervnculo"/>
            <w:lang w:val="en-US"/>
          </w:rPr>
          <w:t>10.1148/52.1.125a</w:t>
        </w:r>
      </w:hyperlink>
    </w:p>
    <w:p w14:paraId="4A1F3A10" w14:textId="77777777" w:rsidR="008C5FD4" w:rsidRPr="00ED4965" w:rsidRDefault="00ED4965">
      <w:pPr>
        <w:rPr>
          <w:lang w:val="en-US"/>
        </w:rPr>
      </w:pPr>
      <w:bookmarkStart w:id="550" w:name="ref-viswanathan2012a"/>
      <w:bookmarkEnd w:id="549"/>
      <w:r w:rsidRPr="00ED4965">
        <w:rPr>
          <w:lang w:val="en-US"/>
        </w:rPr>
        <w:t xml:space="preserve">5. </w:t>
      </w:r>
      <w:r w:rsidRPr="00ED4965">
        <w:rPr>
          <w:lang w:val="en-US"/>
        </w:rPr>
        <w:tab/>
        <w:t xml:space="preserve">Viswanathan AN, </w:t>
      </w:r>
      <w:proofErr w:type="spellStart"/>
      <w:r w:rsidRPr="00ED4965">
        <w:rPr>
          <w:lang w:val="en-US"/>
        </w:rPr>
        <w:t>Beriwal</w:t>
      </w:r>
      <w:proofErr w:type="spellEnd"/>
      <w:r w:rsidRPr="00ED4965">
        <w:rPr>
          <w:lang w:val="en-US"/>
        </w:rPr>
        <w:t xml:space="preserve"> S, De Los Santos JF, et al. American Brachytherapy Society consensus guidelines for locally advanced carcinoma of the cervix. Part II: High-dose-rate brachytherapy. </w:t>
      </w:r>
      <w:r w:rsidRPr="00ED4965">
        <w:rPr>
          <w:i/>
          <w:iCs/>
          <w:lang w:val="en-US"/>
        </w:rPr>
        <w:t>Brachytherapy</w:t>
      </w:r>
      <w:r w:rsidRPr="00ED4965">
        <w:rPr>
          <w:lang w:val="en-US"/>
        </w:rPr>
        <w:t>. 2012;11(1):47-52. doi:</w:t>
      </w:r>
      <w:hyperlink r:id="rId67">
        <w:r w:rsidRPr="00ED4965">
          <w:rPr>
            <w:rStyle w:val="Hipervnculo"/>
            <w:lang w:val="en-US"/>
          </w:rPr>
          <w:t>10.1016/j.brachy.2011.07.002</w:t>
        </w:r>
      </w:hyperlink>
    </w:p>
    <w:p w14:paraId="2B035A6C" w14:textId="77777777" w:rsidR="008C5FD4" w:rsidRPr="00ED4965" w:rsidRDefault="00ED4965">
      <w:pPr>
        <w:rPr>
          <w:lang w:val="en-US"/>
        </w:rPr>
      </w:pPr>
      <w:bookmarkStart w:id="551" w:name="ref-williamson2006"/>
      <w:bookmarkEnd w:id="550"/>
      <w:r w:rsidRPr="00ED4965">
        <w:rPr>
          <w:lang w:val="en-US"/>
        </w:rPr>
        <w:lastRenderedPageBreak/>
        <w:t xml:space="preserve">6. </w:t>
      </w:r>
      <w:r w:rsidRPr="00ED4965">
        <w:rPr>
          <w:lang w:val="en-US"/>
        </w:rPr>
        <w:tab/>
        <w:t xml:space="preserve">Williamson JF. Brachytherapy technology and physics practice since 1950: a half-century of progress. </w:t>
      </w:r>
      <w:r w:rsidRPr="00ED4965">
        <w:rPr>
          <w:i/>
          <w:iCs/>
          <w:lang w:val="en-US"/>
        </w:rPr>
        <w:t>Physics in Medicine and Biology</w:t>
      </w:r>
      <w:r w:rsidRPr="00ED4965">
        <w:rPr>
          <w:lang w:val="en-US"/>
        </w:rPr>
        <w:t>. 2006;51(13</w:t>
      </w:r>
      <w:proofErr w:type="gramStart"/>
      <w:r w:rsidRPr="00ED4965">
        <w:rPr>
          <w:lang w:val="en-US"/>
        </w:rPr>
        <w:t>):R</w:t>
      </w:r>
      <w:proofErr w:type="gramEnd"/>
      <w:r w:rsidRPr="00ED4965">
        <w:rPr>
          <w:lang w:val="en-US"/>
        </w:rPr>
        <w:t>303-R325. doi:</w:t>
      </w:r>
      <w:hyperlink r:id="rId68">
        <w:r w:rsidRPr="00ED4965">
          <w:rPr>
            <w:rStyle w:val="Hipervnculo"/>
            <w:lang w:val="en-US"/>
          </w:rPr>
          <w:t>10.1088/0031-9155/51/13/r18</w:t>
        </w:r>
      </w:hyperlink>
    </w:p>
    <w:p w14:paraId="3AB0AD36" w14:textId="77777777" w:rsidR="008C5FD4" w:rsidRPr="00ED4965" w:rsidRDefault="00ED4965">
      <w:pPr>
        <w:rPr>
          <w:lang w:val="en-US"/>
        </w:rPr>
      </w:pPr>
      <w:bookmarkStart w:id="552" w:name="ref-clinic2012"/>
      <w:bookmarkEnd w:id="551"/>
      <w:r w:rsidRPr="00ED4965">
        <w:rPr>
          <w:lang w:val="en-US"/>
        </w:rPr>
        <w:t xml:space="preserve">7. </w:t>
      </w:r>
      <w:r w:rsidRPr="00ED4965">
        <w:rPr>
          <w:lang w:val="en-US"/>
        </w:rPr>
        <w:tab/>
        <w:t>Comprehensive Brachytherapy - Clinical Use of Brachytherapy. En: CRC Press; 2012:276-281. doi:</w:t>
      </w:r>
      <w:hyperlink r:id="rId69">
        <w:r w:rsidRPr="00ED4965">
          <w:rPr>
            <w:rStyle w:val="Hipervnculo"/>
            <w:lang w:val="en-US"/>
          </w:rPr>
          <w:t>10.1201/b13075-26</w:t>
        </w:r>
      </w:hyperlink>
    </w:p>
    <w:p w14:paraId="26F1D180" w14:textId="77777777" w:rsidR="008C5FD4" w:rsidRPr="00ED4965" w:rsidRDefault="00ED4965">
      <w:pPr>
        <w:rPr>
          <w:lang w:val="en-US"/>
        </w:rPr>
      </w:pPr>
      <w:bookmarkStart w:id="553" w:name="ref-jemal2008"/>
      <w:bookmarkEnd w:id="552"/>
      <w:r w:rsidRPr="00ED4965">
        <w:rPr>
          <w:lang w:val="en-US"/>
        </w:rPr>
        <w:t xml:space="preserve">8. </w:t>
      </w:r>
      <w:r w:rsidRPr="00ED4965">
        <w:rPr>
          <w:lang w:val="en-US"/>
        </w:rPr>
        <w:tab/>
        <w:t xml:space="preserve">Jemal A, Siegel R, Ward E, et al. Cancer Statistics, 2008. </w:t>
      </w:r>
      <w:r w:rsidRPr="00ED4965">
        <w:rPr>
          <w:i/>
          <w:iCs/>
          <w:lang w:val="en-US"/>
        </w:rPr>
        <w:t>CA: A Cancer Journal for Clinicians</w:t>
      </w:r>
      <w:r w:rsidRPr="00ED4965">
        <w:rPr>
          <w:lang w:val="en-US"/>
        </w:rPr>
        <w:t>. 2008;58(2):71-96. doi:</w:t>
      </w:r>
      <w:hyperlink r:id="rId70">
        <w:r w:rsidRPr="00ED4965">
          <w:rPr>
            <w:rStyle w:val="Hipervnculo"/>
            <w:lang w:val="en-US"/>
          </w:rPr>
          <w:t>10.3322/ca.2007.0010</w:t>
        </w:r>
      </w:hyperlink>
    </w:p>
    <w:p w14:paraId="25FEF005" w14:textId="77777777" w:rsidR="008C5FD4" w:rsidRPr="00ED4965" w:rsidRDefault="00ED4965">
      <w:pPr>
        <w:rPr>
          <w:lang w:val="en-US"/>
        </w:rPr>
      </w:pPr>
      <w:bookmarkStart w:id="554" w:name="ref-singh2023"/>
      <w:bookmarkEnd w:id="553"/>
      <w:r w:rsidRPr="00ED4965">
        <w:rPr>
          <w:lang w:val="en-US"/>
        </w:rPr>
        <w:t xml:space="preserve">9. </w:t>
      </w:r>
      <w:r w:rsidRPr="00ED4965">
        <w:rPr>
          <w:lang w:val="en-US"/>
        </w:rPr>
        <w:tab/>
        <w:t xml:space="preserve">Singh D, </w:t>
      </w:r>
      <w:proofErr w:type="spellStart"/>
      <w:r w:rsidRPr="00ED4965">
        <w:rPr>
          <w:lang w:val="en-US"/>
        </w:rPr>
        <w:t>Vignat</w:t>
      </w:r>
      <w:proofErr w:type="spellEnd"/>
      <w:r w:rsidRPr="00ED4965">
        <w:rPr>
          <w:lang w:val="en-US"/>
        </w:rPr>
        <w:t xml:space="preserve"> J, Lorenzoni V, et al. Global estimates of incidence and mortality of cervical cancer in 2020: a baseline analysis of the WHO Global Cervical Cancer Elimination Initiative. </w:t>
      </w:r>
      <w:r w:rsidRPr="00ED4965">
        <w:rPr>
          <w:i/>
          <w:iCs/>
          <w:lang w:val="en-US"/>
        </w:rPr>
        <w:t>The Lancet Global Health</w:t>
      </w:r>
      <w:r w:rsidRPr="00ED4965">
        <w:rPr>
          <w:lang w:val="en-US"/>
        </w:rPr>
        <w:t>. 2023;11(2</w:t>
      </w:r>
      <w:proofErr w:type="gramStart"/>
      <w:r w:rsidRPr="00ED4965">
        <w:rPr>
          <w:lang w:val="en-US"/>
        </w:rPr>
        <w:t>):e</w:t>
      </w:r>
      <w:proofErr w:type="gramEnd"/>
      <w:r w:rsidRPr="00ED4965">
        <w:rPr>
          <w:lang w:val="en-US"/>
        </w:rPr>
        <w:t>197-e206. doi:</w:t>
      </w:r>
      <w:hyperlink r:id="rId71">
        <w:r w:rsidRPr="00ED4965">
          <w:rPr>
            <w:rStyle w:val="Hipervnculo"/>
            <w:lang w:val="en-US"/>
          </w:rPr>
          <w:t>10.1016/s2214-109</w:t>
        </w:r>
        <w:proofErr w:type="gramStart"/>
        <w:r w:rsidRPr="00ED4965">
          <w:rPr>
            <w:rStyle w:val="Hipervnculo"/>
            <w:lang w:val="en-US"/>
          </w:rPr>
          <w:t>x(</w:t>
        </w:r>
        <w:proofErr w:type="gramEnd"/>
        <w:r w:rsidRPr="00ED4965">
          <w:rPr>
            <w:rStyle w:val="Hipervnculo"/>
            <w:lang w:val="en-US"/>
          </w:rPr>
          <w:t>22)00501-0</w:t>
        </w:r>
      </w:hyperlink>
    </w:p>
    <w:p w14:paraId="404AC576" w14:textId="77777777" w:rsidR="008C5FD4" w:rsidRPr="00ED4965" w:rsidRDefault="00ED4965">
      <w:pPr>
        <w:rPr>
          <w:lang w:val="en-US"/>
        </w:rPr>
      </w:pPr>
      <w:bookmarkStart w:id="555" w:name="ref-introd2012"/>
      <w:bookmarkEnd w:id="554"/>
      <w:r w:rsidRPr="00ED4965">
        <w:rPr>
          <w:lang w:val="en-US"/>
        </w:rPr>
        <w:t xml:space="preserve">10. </w:t>
      </w:r>
      <w:r w:rsidRPr="00ED4965">
        <w:rPr>
          <w:lang w:val="en-US"/>
        </w:rPr>
        <w:tab/>
        <w:t>- Introduction and Innovations in Brachytherapy. En: CRC Press; 2012:32-37. doi:</w:t>
      </w:r>
      <w:hyperlink r:id="rId72">
        <w:r w:rsidRPr="00ED4965">
          <w:rPr>
            <w:rStyle w:val="Hipervnculo"/>
            <w:lang w:val="en-US"/>
          </w:rPr>
          <w:t>10.1201/b13075-9</w:t>
        </w:r>
      </w:hyperlink>
    </w:p>
    <w:p w14:paraId="0F860AF3" w14:textId="77777777" w:rsidR="008C5FD4" w:rsidRPr="00ED4965" w:rsidRDefault="00ED4965">
      <w:pPr>
        <w:rPr>
          <w:lang w:val="en-US"/>
        </w:rPr>
      </w:pPr>
      <w:bookmarkStart w:id="556" w:name="ref-aronowitz2015"/>
      <w:bookmarkEnd w:id="555"/>
      <w:r w:rsidRPr="00ED4965">
        <w:rPr>
          <w:lang w:val="en-US"/>
        </w:rPr>
        <w:t xml:space="preserve">11. </w:t>
      </w:r>
      <w:r w:rsidRPr="00ED4965">
        <w:rPr>
          <w:lang w:val="en-US"/>
        </w:rPr>
        <w:tab/>
        <w:t xml:space="preserve">Aronowitz JN. </w:t>
      </w:r>
      <w:proofErr w:type="spellStart"/>
      <w:r w:rsidRPr="00ED4965">
        <w:rPr>
          <w:lang w:val="en-US"/>
        </w:rPr>
        <w:t>Afterloading</w:t>
      </w:r>
      <w:proofErr w:type="spellEnd"/>
      <w:r w:rsidRPr="00ED4965">
        <w:rPr>
          <w:lang w:val="en-US"/>
        </w:rPr>
        <w:t xml:space="preserve">: The Technique That Rescued Brachytherapy. </w:t>
      </w:r>
      <w:r w:rsidRPr="00ED4965">
        <w:rPr>
          <w:i/>
          <w:iCs/>
          <w:lang w:val="en-US"/>
        </w:rPr>
        <w:t>International Journal of Radiation Oncology*Biology*Physics</w:t>
      </w:r>
      <w:r w:rsidRPr="00ED4965">
        <w:rPr>
          <w:lang w:val="en-US"/>
        </w:rPr>
        <w:t>. 2015;92(3):479-487. doi:</w:t>
      </w:r>
      <w:hyperlink r:id="rId73">
        <w:r w:rsidRPr="00ED4965">
          <w:rPr>
            <w:rStyle w:val="Hipervnculo"/>
            <w:lang w:val="en-US"/>
          </w:rPr>
          <w:t>10.1016/j.ijrobp.2015.02.014</w:t>
        </w:r>
      </w:hyperlink>
    </w:p>
    <w:p w14:paraId="245EBFE8" w14:textId="77777777" w:rsidR="008C5FD4" w:rsidRPr="00ED4965" w:rsidRDefault="00ED4965">
      <w:pPr>
        <w:rPr>
          <w:lang w:val="en-US"/>
        </w:rPr>
      </w:pPr>
      <w:bookmarkStart w:id="557" w:name="ref-tod1938"/>
      <w:bookmarkEnd w:id="556"/>
      <w:r w:rsidRPr="00ED4965">
        <w:rPr>
          <w:lang w:val="en-US"/>
        </w:rPr>
        <w:t xml:space="preserve">12. </w:t>
      </w:r>
      <w:r w:rsidRPr="00ED4965">
        <w:rPr>
          <w:lang w:val="en-US"/>
        </w:rPr>
        <w:tab/>
        <w:t xml:space="preserve">Tod MC, Meredith WJ. A Dosage System for Use in the Treatment of Cancer of the Uterine Cervix. </w:t>
      </w:r>
      <w:r w:rsidRPr="00ED4965">
        <w:rPr>
          <w:i/>
          <w:iCs/>
          <w:lang w:val="en-US"/>
        </w:rPr>
        <w:t>The British Journal of Radiology</w:t>
      </w:r>
      <w:r w:rsidRPr="00ED4965">
        <w:rPr>
          <w:lang w:val="en-US"/>
        </w:rPr>
        <w:t>. 1938;11(132):809-824. doi:</w:t>
      </w:r>
      <w:hyperlink r:id="rId74">
        <w:r w:rsidRPr="00ED4965">
          <w:rPr>
            <w:rStyle w:val="Hipervnculo"/>
            <w:lang w:val="en-US"/>
          </w:rPr>
          <w:t>10.1259/0007-1285-11-132-809</w:t>
        </w:r>
      </w:hyperlink>
    </w:p>
    <w:p w14:paraId="61F4E086" w14:textId="77777777" w:rsidR="008C5FD4" w:rsidRPr="00ED4965" w:rsidRDefault="00ED4965">
      <w:pPr>
        <w:rPr>
          <w:lang w:val="en-US"/>
        </w:rPr>
      </w:pPr>
      <w:bookmarkStart w:id="558" w:name="ref-tod1953"/>
      <w:bookmarkEnd w:id="557"/>
      <w:r w:rsidRPr="00ED4965">
        <w:rPr>
          <w:lang w:val="en-US"/>
        </w:rPr>
        <w:t xml:space="preserve">13. </w:t>
      </w:r>
      <w:r w:rsidRPr="00ED4965">
        <w:rPr>
          <w:lang w:val="en-US"/>
        </w:rPr>
        <w:tab/>
        <w:t xml:space="preserve">Tod M, Meredith WJ. Treatment of Cancer of the Cervix </w:t>
      </w:r>
      <w:proofErr w:type="spellStart"/>
      <w:r w:rsidRPr="00ED4965">
        <w:rPr>
          <w:lang w:val="en-US"/>
        </w:rPr>
        <w:t>UteriA</w:t>
      </w:r>
      <w:proofErr w:type="spellEnd"/>
      <w:r w:rsidRPr="00ED4965">
        <w:rPr>
          <w:lang w:val="en-US"/>
        </w:rPr>
        <w:t xml:space="preserve"> Revised “Manchester Method”. </w:t>
      </w:r>
      <w:r w:rsidRPr="00ED4965">
        <w:rPr>
          <w:i/>
          <w:iCs/>
          <w:lang w:val="en-US"/>
        </w:rPr>
        <w:t>The British Journal of Radiology</w:t>
      </w:r>
      <w:r w:rsidRPr="00ED4965">
        <w:rPr>
          <w:lang w:val="en-US"/>
        </w:rPr>
        <w:t>. 1953;26(305):252-257. doi:</w:t>
      </w:r>
      <w:hyperlink r:id="rId75">
        <w:r w:rsidRPr="00ED4965">
          <w:rPr>
            <w:rStyle w:val="Hipervnculo"/>
            <w:lang w:val="en-US"/>
          </w:rPr>
          <w:t>10.1259/0007-1285-26-305-252</w:t>
        </w:r>
      </w:hyperlink>
    </w:p>
    <w:p w14:paraId="0A566C32" w14:textId="77777777" w:rsidR="008C5FD4" w:rsidRPr="00ED4965" w:rsidRDefault="00ED4965">
      <w:pPr>
        <w:rPr>
          <w:lang w:val="en-US"/>
        </w:rPr>
      </w:pPr>
      <w:bookmarkStart w:id="559" w:name="ref-yordy2012"/>
      <w:bookmarkEnd w:id="558"/>
      <w:r w:rsidRPr="00ED4965">
        <w:rPr>
          <w:lang w:val="en-US"/>
        </w:rPr>
        <w:t xml:space="preserve">14. </w:t>
      </w:r>
      <w:r w:rsidRPr="00ED4965">
        <w:rPr>
          <w:lang w:val="en-US"/>
        </w:rPr>
        <w:tab/>
        <w:t xml:space="preserve">Yordy JS, Almond PR, </w:t>
      </w:r>
      <w:proofErr w:type="spellStart"/>
      <w:r w:rsidRPr="00ED4965">
        <w:rPr>
          <w:lang w:val="en-US"/>
        </w:rPr>
        <w:t>Delclos</w:t>
      </w:r>
      <w:proofErr w:type="spellEnd"/>
      <w:r w:rsidRPr="00ED4965">
        <w:rPr>
          <w:lang w:val="en-US"/>
        </w:rPr>
        <w:t xml:space="preserve"> L. Development of the M. D. Anderson Cancer Center Gynecologic Applicators for the Treatment of Cervical Cancer: Historical Analysis. </w:t>
      </w:r>
      <w:r w:rsidRPr="00ED4965">
        <w:rPr>
          <w:i/>
          <w:iCs/>
          <w:lang w:val="en-US"/>
        </w:rPr>
        <w:t>International Journal of Radiation Oncology*Biology*Physics</w:t>
      </w:r>
      <w:r w:rsidRPr="00ED4965">
        <w:rPr>
          <w:lang w:val="en-US"/>
        </w:rPr>
        <w:t>. 2012;82(4):1445-1453. doi:</w:t>
      </w:r>
      <w:hyperlink r:id="rId76">
        <w:r w:rsidRPr="00ED4965">
          <w:rPr>
            <w:rStyle w:val="Hipervnculo"/>
            <w:lang w:val="en-US"/>
          </w:rPr>
          <w:t>10.1016/j.ijrobp.2011.05.029</w:t>
        </w:r>
      </w:hyperlink>
    </w:p>
    <w:p w14:paraId="308162C7" w14:textId="77777777" w:rsidR="008C5FD4" w:rsidRPr="00ED4965" w:rsidRDefault="00ED4965">
      <w:pPr>
        <w:rPr>
          <w:lang w:val="en-US"/>
        </w:rPr>
      </w:pPr>
      <w:bookmarkStart w:id="560" w:name="ref-pötter2001"/>
      <w:bookmarkEnd w:id="559"/>
      <w:r w:rsidRPr="00ED4965">
        <w:rPr>
          <w:lang w:val="en-US"/>
        </w:rPr>
        <w:t xml:space="preserve">15. </w:t>
      </w:r>
      <w:r w:rsidRPr="00ED4965">
        <w:rPr>
          <w:lang w:val="en-US"/>
        </w:rPr>
        <w:tab/>
      </w:r>
      <w:proofErr w:type="spellStart"/>
      <w:r w:rsidRPr="00ED4965">
        <w:rPr>
          <w:lang w:val="en-US"/>
        </w:rPr>
        <w:t>Pötter</w:t>
      </w:r>
      <w:proofErr w:type="spellEnd"/>
      <w:r w:rsidRPr="00ED4965">
        <w:rPr>
          <w:lang w:val="en-US"/>
        </w:rPr>
        <w:t xml:space="preserve"> R, Van </w:t>
      </w:r>
      <w:proofErr w:type="spellStart"/>
      <w:r w:rsidRPr="00ED4965">
        <w:rPr>
          <w:lang w:val="en-US"/>
        </w:rPr>
        <w:t>Limbergen</w:t>
      </w:r>
      <w:proofErr w:type="spellEnd"/>
      <w:r w:rsidRPr="00ED4965">
        <w:rPr>
          <w:lang w:val="en-US"/>
        </w:rPr>
        <w:t xml:space="preserve"> E, Gerstner N, </w:t>
      </w:r>
      <w:proofErr w:type="spellStart"/>
      <w:r w:rsidRPr="00ED4965">
        <w:rPr>
          <w:lang w:val="en-US"/>
        </w:rPr>
        <w:t>Wambersie</w:t>
      </w:r>
      <w:proofErr w:type="spellEnd"/>
      <w:r w:rsidRPr="00ED4965">
        <w:rPr>
          <w:lang w:val="en-US"/>
        </w:rPr>
        <w:t xml:space="preserve"> A. Survey of the use of the ICRU 38 in recording and reporting cervical cancer brachytherapy. </w:t>
      </w:r>
      <w:r w:rsidRPr="00ED4965">
        <w:rPr>
          <w:i/>
          <w:iCs/>
          <w:lang w:val="en-US"/>
        </w:rPr>
        <w:t>Radiotherapy and Oncology</w:t>
      </w:r>
      <w:r w:rsidRPr="00ED4965">
        <w:rPr>
          <w:lang w:val="en-US"/>
        </w:rPr>
        <w:t>. 2001;58(1):11-18. doi:</w:t>
      </w:r>
      <w:hyperlink r:id="rId77">
        <w:r w:rsidRPr="00ED4965">
          <w:rPr>
            <w:rStyle w:val="Hipervnculo"/>
            <w:lang w:val="en-US"/>
          </w:rPr>
          <w:t>10.1016/s0167-8140(00)00266-8</w:t>
        </w:r>
      </w:hyperlink>
    </w:p>
    <w:p w14:paraId="6EB73100" w14:textId="77777777" w:rsidR="008C5FD4" w:rsidRPr="00ED4965" w:rsidRDefault="00ED4965">
      <w:pPr>
        <w:rPr>
          <w:lang w:val="en-US"/>
        </w:rPr>
      </w:pPr>
      <w:bookmarkStart w:id="561" w:name="ref-onal2009a"/>
      <w:bookmarkEnd w:id="560"/>
      <w:r w:rsidRPr="00ED4965">
        <w:rPr>
          <w:lang w:val="en-US"/>
        </w:rPr>
        <w:t xml:space="preserve">16. </w:t>
      </w:r>
      <w:r w:rsidRPr="00ED4965">
        <w:rPr>
          <w:lang w:val="en-US"/>
        </w:rPr>
        <w:tab/>
        <w:t xml:space="preserve">Onal C, Arslan G, </w:t>
      </w:r>
      <w:proofErr w:type="spellStart"/>
      <w:r w:rsidRPr="00ED4965">
        <w:rPr>
          <w:lang w:val="en-US"/>
        </w:rPr>
        <w:t>Topkan</w:t>
      </w:r>
      <w:proofErr w:type="spellEnd"/>
      <w:r w:rsidRPr="00ED4965">
        <w:rPr>
          <w:lang w:val="en-US"/>
        </w:rPr>
        <w:t xml:space="preserve"> E, et al. Comparison of conventional and CT-based planning for intracavitary brachytherapy for cervical cancer: target volume coverage and organs at risk doses. </w:t>
      </w:r>
      <w:r w:rsidRPr="00ED4965">
        <w:rPr>
          <w:i/>
          <w:iCs/>
          <w:lang w:val="en-US"/>
        </w:rPr>
        <w:t>Journal of Experimental &amp; Clinical Cancer Research</w:t>
      </w:r>
      <w:r w:rsidRPr="00ED4965">
        <w:rPr>
          <w:lang w:val="en-US"/>
        </w:rPr>
        <w:t>. 2009;28(1). doi:</w:t>
      </w:r>
      <w:hyperlink r:id="rId78">
        <w:r w:rsidRPr="00ED4965">
          <w:rPr>
            <w:rStyle w:val="Hipervnculo"/>
            <w:lang w:val="en-US"/>
          </w:rPr>
          <w:t>10.1186/1756-9966-28-95</w:t>
        </w:r>
      </w:hyperlink>
    </w:p>
    <w:p w14:paraId="04DFBC7F" w14:textId="77777777" w:rsidR="008C5FD4" w:rsidRPr="00ED4965" w:rsidRDefault="00ED4965">
      <w:pPr>
        <w:rPr>
          <w:lang w:val="en-US"/>
        </w:rPr>
      </w:pPr>
      <w:bookmarkStart w:id="562" w:name="ref-sagae2023"/>
      <w:bookmarkEnd w:id="561"/>
      <w:r w:rsidRPr="00ED4965">
        <w:rPr>
          <w:lang w:val="en-US"/>
        </w:rPr>
        <w:t xml:space="preserve">17. </w:t>
      </w:r>
      <w:r w:rsidRPr="00ED4965">
        <w:rPr>
          <w:lang w:val="en-US"/>
        </w:rPr>
        <w:tab/>
        <w:t xml:space="preserve">Sagae S, </w:t>
      </w:r>
      <w:proofErr w:type="spellStart"/>
      <w:r w:rsidRPr="00ED4965">
        <w:rPr>
          <w:lang w:val="en-US"/>
        </w:rPr>
        <w:t>Toita</w:t>
      </w:r>
      <w:proofErr w:type="spellEnd"/>
      <w:r w:rsidRPr="00ED4965">
        <w:rPr>
          <w:lang w:val="en-US"/>
        </w:rPr>
        <w:t xml:space="preserve"> T, Matsuura M, et al. Improvement in radiation techniques for locally advanced cervical cancer during the last two decades. </w:t>
      </w:r>
      <w:r w:rsidRPr="00ED4965">
        <w:rPr>
          <w:i/>
          <w:iCs/>
          <w:lang w:val="en-US"/>
        </w:rPr>
        <w:t>International Journal of Gynecologic Cancer</w:t>
      </w:r>
      <w:r w:rsidRPr="00ED4965">
        <w:rPr>
          <w:lang w:val="en-US"/>
        </w:rPr>
        <w:t>. 2023;33(8):1295-1303. doi:</w:t>
      </w:r>
      <w:hyperlink r:id="rId79">
        <w:r w:rsidRPr="00ED4965">
          <w:rPr>
            <w:rStyle w:val="Hipervnculo"/>
            <w:lang w:val="en-US"/>
          </w:rPr>
          <w:t>10.1136/ijgc-2022-004230</w:t>
        </w:r>
      </w:hyperlink>
    </w:p>
    <w:p w14:paraId="164F1268" w14:textId="77777777" w:rsidR="008C5FD4" w:rsidRPr="00ED4965" w:rsidRDefault="00ED4965">
      <w:pPr>
        <w:rPr>
          <w:lang w:val="en-US"/>
        </w:rPr>
      </w:pPr>
      <w:bookmarkStart w:id="563" w:name="ref-haie-meder2005"/>
      <w:bookmarkEnd w:id="562"/>
      <w:r w:rsidRPr="00ED4965">
        <w:rPr>
          <w:lang w:val="en-US"/>
        </w:rPr>
        <w:lastRenderedPageBreak/>
        <w:t xml:space="preserve">18. </w:t>
      </w:r>
      <w:r w:rsidRPr="00ED4965">
        <w:rPr>
          <w:lang w:val="en-US"/>
        </w:rPr>
        <w:tab/>
        <w:t xml:space="preserve">Haie-Meder C, </w:t>
      </w:r>
      <w:proofErr w:type="spellStart"/>
      <w:r w:rsidRPr="00ED4965">
        <w:rPr>
          <w:lang w:val="en-US"/>
        </w:rPr>
        <w:t>Pötter</w:t>
      </w:r>
      <w:proofErr w:type="spellEnd"/>
      <w:r w:rsidRPr="00ED4965">
        <w:rPr>
          <w:lang w:val="en-US"/>
        </w:rPr>
        <w:t xml:space="preserve"> R, Van </w:t>
      </w:r>
      <w:proofErr w:type="spellStart"/>
      <w:r w:rsidRPr="00ED4965">
        <w:rPr>
          <w:lang w:val="en-US"/>
        </w:rPr>
        <w:t>Limbergen</w:t>
      </w:r>
      <w:proofErr w:type="spellEnd"/>
      <w:r w:rsidRPr="00ED4965">
        <w:rPr>
          <w:lang w:val="en-US"/>
        </w:rPr>
        <w:t xml:space="preserve"> E, et al. Recommendations from </w:t>
      </w:r>
      <w:proofErr w:type="spellStart"/>
      <w:r w:rsidRPr="00ED4965">
        <w:rPr>
          <w:lang w:val="en-US"/>
        </w:rPr>
        <w:t>Gynaecological</w:t>
      </w:r>
      <w:proofErr w:type="spellEnd"/>
      <w:r w:rsidRPr="00ED4965">
        <w:rPr>
          <w:lang w:val="en-US"/>
        </w:rPr>
        <w:t xml:space="preserve"> (GYN) GEC-ESTRO Working Group☆ (I): concepts and terms in 3D image based 3D treatment planning in cervix cancer brachytherapy with emphasis on MRI assessment of GTV and CTV. </w:t>
      </w:r>
      <w:r w:rsidRPr="00ED4965">
        <w:rPr>
          <w:i/>
          <w:iCs/>
          <w:lang w:val="en-US"/>
        </w:rPr>
        <w:t>Radiotherapy and Oncology</w:t>
      </w:r>
      <w:r w:rsidRPr="00ED4965">
        <w:rPr>
          <w:lang w:val="en-US"/>
        </w:rPr>
        <w:t>. 2005;74(3):235-245. doi:</w:t>
      </w:r>
      <w:hyperlink r:id="rId80">
        <w:r w:rsidRPr="00ED4965">
          <w:rPr>
            <w:rStyle w:val="Hipervnculo"/>
            <w:lang w:val="en-US"/>
          </w:rPr>
          <w:t>10.1016/j.radonc.2004.12.015</w:t>
        </w:r>
      </w:hyperlink>
    </w:p>
    <w:p w14:paraId="7281D115" w14:textId="77777777" w:rsidR="008C5FD4" w:rsidRPr="00ED4965" w:rsidRDefault="00ED4965">
      <w:pPr>
        <w:rPr>
          <w:lang w:val="en-US"/>
        </w:rPr>
      </w:pPr>
      <w:bookmarkStart w:id="564" w:name="ref-charra-brunaud2012"/>
      <w:bookmarkEnd w:id="563"/>
      <w:r w:rsidRPr="00ED4965">
        <w:rPr>
          <w:lang w:val="en-US"/>
        </w:rPr>
        <w:t xml:space="preserve">19. </w:t>
      </w:r>
      <w:r w:rsidRPr="00ED4965">
        <w:rPr>
          <w:lang w:val="en-US"/>
        </w:rPr>
        <w:tab/>
        <w:t>Charra-</w:t>
      </w:r>
      <w:proofErr w:type="spellStart"/>
      <w:r w:rsidRPr="00ED4965">
        <w:rPr>
          <w:lang w:val="en-US"/>
        </w:rPr>
        <w:t>Brunaud</w:t>
      </w:r>
      <w:proofErr w:type="spellEnd"/>
      <w:r w:rsidRPr="00ED4965">
        <w:rPr>
          <w:lang w:val="en-US"/>
        </w:rPr>
        <w:t xml:space="preserve"> C, Harter V, </w:t>
      </w:r>
      <w:proofErr w:type="spellStart"/>
      <w:r w:rsidRPr="00ED4965">
        <w:rPr>
          <w:lang w:val="en-US"/>
        </w:rPr>
        <w:t>Delannes</w:t>
      </w:r>
      <w:proofErr w:type="spellEnd"/>
      <w:r w:rsidRPr="00ED4965">
        <w:rPr>
          <w:lang w:val="en-US"/>
        </w:rPr>
        <w:t xml:space="preserve"> M, et al. Impact of 3D image-based PDR brachytherapy on outcome of patients treated for cervix carcinoma in France: Results of the French STIC prospective study. </w:t>
      </w:r>
      <w:r w:rsidRPr="00ED4965">
        <w:rPr>
          <w:i/>
          <w:iCs/>
          <w:lang w:val="en-US"/>
        </w:rPr>
        <w:t>Radiotherapy and Oncology</w:t>
      </w:r>
      <w:r w:rsidRPr="00ED4965">
        <w:rPr>
          <w:lang w:val="en-US"/>
        </w:rPr>
        <w:t>. 2012;103(3):305-313. doi:</w:t>
      </w:r>
      <w:hyperlink r:id="rId81">
        <w:r w:rsidRPr="00ED4965">
          <w:rPr>
            <w:rStyle w:val="Hipervnculo"/>
            <w:lang w:val="en-US"/>
          </w:rPr>
          <w:t>10.1016/j.radonc.2012.04.007</w:t>
        </w:r>
      </w:hyperlink>
    </w:p>
    <w:p w14:paraId="793F0065" w14:textId="77777777" w:rsidR="008C5FD4" w:rsidRPr="00ED4965" w:rsidRDefault="00ED4965">
      <w:pPr>
        <w:rPr>
          <w:lang w:val="en-US"/>
        </w:rPr>
      </w:pPr>
      <w:bookmarkStart w:id="565" w:name="ref-mayadev2017"/>
      <w:bookmarkEnd w:id="564"/>
      <w:r w:rsidRPr="00ED4965">
        <w:rPr>
          <w:lang w:val="en-US"/>
        </w:rPr>
        <w:t xml:space="preserve">20. </w:t>
      </w:r>
      <w:r w:rsidRPr="00ED4965">
        <w:rPr>
          <w:lang w:val="en-US"/>
        </w:rPr>
        <w:tab/>
      </w:r>
      <w:proofErr w:type="spellStart"/>
      <w:r w:rsidRPr="00ED4965">
        <w:rPr>
          <w:lang w:val="en-US"/>
        </w:rPr>
        <w:t>Mayadev</w:t>
      </w:r>
      <w:proofErr w:type="spellEnd"/>
      <w:r w:rsidRPr="00ED4965">
        <w:rPr>
          <w:lang w:val="en-US"/>
        </w:rPr>
        <w:t xml:space="preserve"> J, Viswanathan A, Liu Y, et al. American Brachytherapy Task Group Report: A pooled analysis of clinical outcomes for high-dose-rate brachytherapy for cervical cancer. </w:t>
      </w:r>
      <w:r w:rsidRPr="00ED4965">
        <w:rPr>
          <w:i/>
          <w:iCs/>
          <w:lang w:val="en-US"/>
        </w:rPr>
        <w:t>Brachytherapy</w:t>
      </w:r>
      <w:r w:rsidRPr="00ED4965">
        <w:rPr>
          <w:lang w:val="en-US"/>
        </w:rPr>
        <w:t>. 2017;16(1):22-43. doi:</w:t>
      </w:r>
      <w:hyperlink r:id="rId82">
        <w:r w:rsidRPr="00ED4965">
          <w:rPr>
            <w:rStyle w:val="Hipervnculo"/>
            <w:lang w:val="en-US"/>
          </w:rPr>
          <w:t>10.1016/j.brachy.2016.03.008</w:t>
        </w:r>
      </w:hyperlink>
    </w:p>
    <w:p w14:paraId="00FF26F2" w14:textId="77777777" w:rsidR="008C5FD4" w:rsidRPr="00ED4965" w:rsidRDefault="00ED4965">
      <w:pPr>
        <w:rPr>
          <w:lang w:val="en-US"/>
        </w:rPr>
      </w:pPr>
      <w:bookmarkStart w:id="566" w:name="ref-viswanathan2010"/>
      <w:bookmarkEnd w:id="565"/>
      <w:r w:rsidRPr="00ED4965">
        <w:rPr>
          <w:lang w:val="en-US"/>
        </w:rPr>
        <w:t xml:space="preserve">21. </w:t>
      </w:r>
      <w:r w:rsidRPr="00ED4965">
        <w:rPr>
          <w:lang w:val="en-US"/>
        </w:rPr>
        <w:tab/>
        <w:t xml:space="preserve">Viswanathan AN, Erickson BA. Three-Dimensional Imaging in Gynecologic Brachytherapy: A Survey of the American Brachytherapy Society. </w:t>
      </w:r>
      <w:r w:rsidRPr="00ED4965">
        <w:rPr>
          <w:i/>
          <w:iCs/>
          <w:lang w:val="en-US"/>
        </w:rPr>
        <w:t>International Journal of Radiation Oncology*Biology*Physics</w:t>
      </w:r>
      <w:r w:rsidRPr="00ED4965">
        <w:rPr>
          <w:lang w:val="en-US"/>
        </w:rPr>
        <w:t>. 2010;76(1):104-109. doi:</w:t>
      </w:r>
      <w:hyperlink r:id="rId83">
        <w:r w:rsidRPr="00ED4965">
          <w:rPr>
            <w:rStyle w:val="Hipervnculo"/>
            <w:lang w:val="en-US"/>
          </w:rPr>
          <w:t>10.1016/j.ijrobp.2009.01.043</w:t>
        </w:r>
      </w:hyperlink>
    </w:p>
    <w:p w14:paraId="5785B5F4" w14:textId="77777777" w:rsidR="008C5FD4" w:rsidRPr="00ED4965" w:rsidRDefault="00ED4965">
      <w:pPr>
        <w:rPr>
          <w:lang w:val="en-US"/>
        </w:rPr>
      </w:pPr>
      <w:bookmarkStart w:id="567" w:name="ref-ICRU38"/>
      <w:bookmarkEnd w:id="566"/>
      <w:r w:rsidRPr="00ED4965">
        <w:rPr>
          <w:lang w:val="en-US"/>
        </w:rPr>
        <w:t xml:space="preserve">22. </w:t>
      </w:r>
      <w:r w:rsidRPr="00ED4965">
        <w:rPr>
          <w:lang w:val="en-US"/>
        </w:rPr>
        <w:tab/>
        <w:t xml:space="preserve">ICRU. </w:t>
      </w:r>
      <w:r w:rsidRPr="00ED4965">
        <w:rPr>
          <w:i/>
          <w:iCs/>
          <w:lang w:val="en-US"/>
        </w:rPr>
        <w:t>ICRU Report 38: Dose and Volume Specification for Reporting Intracavitary Therapy in Gynecology</w:t>
      </w:r>
      <w:r w:rsidRPr="00ED4965">
        <w:rPr>
          <w:lang w:val="en-US"/>
        </w:rPr>
        <w:t>. International Commission on Radiation Units; Measurements; 1985.</w:t>
      </w:r>
    </w:p>
    <w:p w14:paraId="3FA239A5" w14:textId="77777777" w:rsidR="008C5FD4" w:rsidRPr="00ED4965" w:rsidRDefault="00ED4965">
      <w:pPr>
        <w:rPr>
          <w:lang w:val="en-US"/>
        </w:rPr>
      </w:pPr>
      <w:bookmarkStart w:id="568" w:name="ref-dimopoulos2006"/>
      <w:bookmarkEnd w:id="567"/>
      <w:r w:rsidRPr="00ED4965">
        <w:rPr>
          <w:lang w:val="en-US"/>
        </w:rPr>
        <w:t xml:space="preserve">23. </w:t>
      </w:r>
      <w:r w:rsidRPr="00ED4965">
        <w:rPr>
          <w:lang w:val="en-US"/>
        </w:rPr>
        <w:tab/>
        <w:t xml:space="preserve">Dimopoulos JCA, Kirisits C, Petric P, et al. The Vienna applicator for combined intracavitary and interstitial brachytherapy of cervical cancer: Clinical feasibility and preliminary results. </w:t>
      </w:r>
      <w:r w:rsidRPr="00ED4965">
        <w:rPr>
          <w:i/>
          <w:iCs/>
          <w:lang w:val="en-US"/>
        </w:rPr>
        <w:t>International Journal of Radiation Oncology*Biology*Physics</w:t>
      </w:r>
      <w:r w:rsidRPr="00ED4965">
        <w:rPr>
          <w:lang w:val="en-US"/>
        </w:rPr>
        <w:t>. 2006;66(1):83-90. doi:</w:t>
      </w:r>
      <w:hyperlink r:id="rId84">
        <w:r w:rsidRPr="00ED4965">
          <w:rPr>
            <w:rStyle w:val="Hipervnculo"/>
            <w:lang w:val="en-US"/>
          </w:rPr>
          <w:t>10.1016/j.ijrobp.2006.04.041</w:t>
        </w:r>
      </w:hyperlink>
    </w:p>
    <w:p w14:paraId="4D8A3260" w14:textId="77777777" w:rsidR="008C5FD4" w:rsidRPr="00ED4965" w:rsidRDefault="00ED4965">
      <w:pPr>
        <w:rPr>
          <w:lang w:val="en-US"/>
        </w:rPr>
      </w:pPr>
      <w:bookmarkStart w:id="569" w:name="ref-vandyk2021"/>
      <w:bookmarkEnd w:id="568"/>
      <w:r w:rsidRPr="00ED4965">
        <w:rPr>
          <w:lang w:val="en-US"/>
        </w:rPr>
        <w:t xml:space="preserve">24. </w:t>
      </w:r>
      <w:r w:rsidRPr="00ED4965">
        <w:rPr>
          <w:lang w:val="en-US"/>
        </w:rPr>
        <w:tab/>
        <w:t xml:space="preserve">Dyk S van, Khaw P, Lin M-Y, Chang D, </w:t>
      </w:r>
      <w:proofErr w:type="spellStart"/>
      <w:r w:rsidRPr="00ED4965">
        <w:rPr>
          <w:lang w:val="en-US"/>
        </w:rPr>
        <w:t>Bernshaw</w:t>
      </w:r>
      <w:proofErr w:type="spellEnd"/>
      <w:r w:rsidRPr="00ED4965">
        <w:rPr>
          <w:lang w:val="en-US"/>
        </w:rPr>
        <w:t xml:space="preserve"> D. Ultrasound-guided Brachytherapy for Cervix Cancer. </w:t>
      </w:r>
      <w:r w:rsidRPr="00ED4965">
        <w:rPr>
          <w:i/>
          <w:iCs/>
          <w:lang w:val="en-US"/>
        </w:rPr>
        <w:t>Clinical Oncology</w:t>
      </w:r>
      <w:r w:rsidRPr="00ED4965">
        <w:rPr>
          <w:lang w:val="en-US"/>
        </w:rPr>
        <w:t>. 2021;33(9</w:t>
      </w:r>
      <w:proofErr w:type="gramStart"/>
      <w:r w:rsidRPr="00ED4965">
        <w:rPr>
          <w:lang w:val="en-US"/>
        </w:rPr>
        <w:t>):e</w:t>
      </w:r>
      <w:proofErr w:type="gramEnd"/>
      <w:r w:rsidRPr="00ED4965">
        <w:rPr>
          <w:lang w:val="en-US"/>
        </w:rPr>
        <w:t>403-e411. doi:</w:t>
      </w:r>
      <w:hyperlink r:id="rId85">
        <w:r w:rsidRPr="00ED4965">
          <w:rPr>
            <w:rStyle w:val="Hipervnculo"/>
            <w:lang w:val="en-US"/>
          </w:rPr>
          <w:t>10.1016/j.clon.2021.02.011</w:t>
        </w:r>
      </w:hyperlink>
    </w:p>
    <w:p w14:paraId="49BB78FF" w14:textId="77777777" w:rsidR="008C5FD4" w:rsidRPr="00ED4965" w:rsidRDefault="00ED4965">
      <w:pPr>
        <w:rPr>
          <w:lang w:val="en-US"/>
        </w:rPr>
      </w:pPr>
      <w:bookmarkStart w:id="570" w:name="ref-van2015"/>
      <w:bookmarkEnd w:id="569"/>
      <w:r w:rsidRPr="00ED4965">
        <w:rPr>
          <w:lang w:val="en-US"/>
        </w:rPr>
        <w:t xml:space="preserve">25. </w:t>
      </w:r>
      <w:r w:rsidRPr="00ED4965">
        <w:rPr>
          <w:lang w:val="en-US"/>
        </w:rPr>
        <w:tab/>
        <w:t xml:space="preserve">Dyk S van, Schneider M, </w:t>
      </w:r>
      <w:proofErr w:type="spellStart"/>
      <w:r w:rsidRPr="00ED4965">
        <w:rPr>
          <w:lang w:val="en-US"/>
        </w:rPr>
        <w:t>Kondalsamy-Chennakesavan</w:t>
      </w:r>
      <w:proofErr w:type="spellEnd"/>
      <w:r w:rsidRPr="00ED4965">
        <w:rPr>
          <w:lang w:val="en-US"/>
        </w:rPr>
        <w:t xml:space="preserve"> S, </w:t>
      </w:r>
      <w:proofErr w:type="spellStart"/>
      <w:r w:rsidRPr="00ED4965">
        <w:rPr>
          <w:lang w:val="en-US"/>
        </w:rPr>
        <w:t>Bernshaw</w:t>
      </w:r>
      <w:proofErr w:type="spellEnd"/>
      <w:r w:rsidRPr="00ED4965">
        <w:rPr>
          <w:lang w:val="en-US"/>
        </w:rPr>
        <w:t xml:space="preserve"> D, Narayan K. Ultrasound use in gynecologic brachytherapy: Time to focus the beam. </w:t>
      </w:r>
      <w:r w:rsidRPr="00ED4965">
        <w:rPr>
          <w:i/>
          <w:iCs/>
          <w:lang w:val="en-US"/>
        </w:rPr>
        <w:t>Brachytherapy</w:t>
      </w:r>
      <w:r w:rsidRPr="00ED4965">
        <w:rPr>
          <w:lang w:val="en-US"/>
        </w:rPr>
        <w:t>. 2015;14(3):390-400. doi:</w:t>
      </w:r>
      <w:hyperlink r:id="rId86">
        <w:r w:rsidRPr="00ED4965">
          <w:rPr>
            <w:rStyle w:val="Hipervnculo"/>
            <w:lang w:val="en-US"/>
          </w:rPr>
          <w:t>10.1016/j.brachy.2014.12.001</w:t>
        </w:r>
      </w:hyperlink>
    </w:p>
    <w:p w14:paraId="381DAC99" w14:textId="77777777" w:rsidR="008C5FD4" w:rsidRPr="00ED4965" w:rsidRDefault="00ED4965">
      <w:pPr>
        <w:rPr>
          <w:lang w:val="en-US"/>
        </w:rPr>
      </w:pPr>
      <w:bookmarkStart w:id="571" w:name="ref-St-Amant2017"/>
      <w:bookmarkEnd w:id="570"/>
      <w:r w:rsidRPr="00ED4965">
        <w:rPr>
          <w:lang w:val="en-US"/>
        </w:rPr>
        <w:t xml:space="preserve">26. </w:t>
      </w:r>
      <w:r w:rsidRPr="00ED4965">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ED4965">
        <w:rPr>
          <w:i/>
          <w:iCs/>
          <w:lang w:val="en-US"/>
        </w:rPr>
        <w:t>Brachytherapy</w:t>
      </w:r>
      <w:r w:rsidRPr="00ED4965">
        <w:rPr>
          <w:lang w:val="en-US"/>
        </w:rPr>
        <w:t>. 2017;16(4):847-854. doi:</w:t>
      </w:r>
      <w:hyperlink r:id="rId87">
        <w:r w:rsidRPr="00ED4965">
          <w:rPr>
            <w:rStyle w:val="Hipervnculo"/>
            <w:lang w:val="en-US"/>
          </w:rPr>
          <w:t>10.1016/j.brachy.2017.03.006</w:t>
        </w:r>
      </w:hyperlink>
    </w:p>
    <w:p w14:paraId="65733AE1" w14:textId="77777777" w:rsidR="008C5FD4" w:rsidRPr="00ED4965" w:rsidRDefault="00ED4965">
      <w:pPr>
        <w:rPr>
          <w:lang w:val="en-US"/>
        </w:rPr>
      </w:pPr>
      <w:bookmarkStart w:id="572" w:name="ref-ora2022"/>
      <w:bookmarkEnd w:id="571"/>
      <w:r w:rsidRPr="00ED4965">
        <w:rPr>
          <w:lang w:val="en-US"/>
        </w:rPr>
        <w:t xml:space="preserve">27. </w:t>
      </w:r>
      <w:r w:rsidRPr="00ED4965">
        <w:rPr>
          <w:lang w:val="en-US"/>
        </w:rPr>
        <w:tab/>
        <w:t xml:space="preserve">Ora M, Saini V, Markam K, Nazar A, Gambhir S. Relapsed carcinoma cervix presented with multiple rare visceral metastases: Role of 18f-fluorodeoxyglucose </w:t>
      </w:r>
      <w:r w:rsidRPr="00ED4965">
        <w:rPr>
          <w:lang w:val="en-US"/>
        </w:rPr>
        <w:lastRenderedPageBreak/>
        <w:t xml:space="preserve">positron emission tomography/computed tomography. </w:t>
      </w:r>
      <w:r w:rsidRPr="00ED4965">
        <w:rPr>
          <w:i/>
          <w:iCs/>
          <w:lang w:val="en-US"/>
        </w:rPr>
        <w:t>Indian Journal of Nuclear Medicine</w:t>
      </w:r>
      <w:r w:rsidRPr="00ED4965">
        <w:rPr>
          <w:lang w:val="en-US"/>
        </w:rPr>
        <w:t>. 2022;37(4):373. doi:</w:t>
      </w:r>
      <w:hyperlink r:id="rId88">
        <w:r w:rsidRPr="00ED4965">
          <w:rPr>
            <w:rStyle w:val="Hipervnculo"/>
            <w:lang w:val="en-US"/>
          </w:rPr>
          <w:t>10.4103/ijnm.ijnm_58_22</w:t>
        </w:r>
      </w:hyperlink>
    </w:p>
    <w:p w14:paraId="10A6A6A7" w14:textId="77777777" w:rsidR="008C5FD4" w:rsidRPr="00ED4965" w:rsidRDefault="00ED4965">
      <w:pPr>
        <w:rPr>
          <w:lang w:val="en-US"/>
        </w:rPr>
      </w:pPr>
      <w:bookmarkStart w:id="573" w:name="ref-fracasso2022"/>
      <w:bookmarkEnd w:id="572"/>
      <w:r w:rsidRPr="00ED4965">
        <w:rPr>
          <w:lang w:val="en-US"/>
        </w:rPr>
        <w:t xml:space="preserve">28. </w:t>
      </w:r>
      <w:r w:rsidRPr="00ED4965">
        <w:rPr>
          <w:lang w:val="en-US"/>
        </w:rPr>
        <w:tab/>
        <w:t xml:space="preserve">Fracasso PM, Duska LR, Thaker PH, et al. An Exploratory Study of Neoadjuvant Cetuximab Followed by Cetuximab and Chemoradiotherapy in Women </w:t>
      </w:r>
      <w:proofErr w:type="gramStart"/>
      <w:r w:rsidRPr="00ED4965">
        <w:rPr>
          <w:lang w:val="en-US"/>
        </w:rPr>
        <w:t>With</w:t>
      </w:r>
      <w:proofErr w:type="gramEnd"/>
      <w:r w:rsidRPr="00ED4965">
        <w:rPr>
          <w:lang w:val="en-US"/>
        </w:rPr>
        <w:t xml:space="preserve"> Newly Diagnosed Locally Advanced Cervical Cancer. </w:t>
      </w:r>
      <w:r w:rsidRPr="00ED4965">
        <w:rPr>
          <w:i/>
          <w:iCs/>
          <w:lang w:val="en-US"/>
        </w:rPr>
        <w:t>American Journal of Clinical Oncology</w:t>
      </w:r>
      <w:r w:rsidRPr="00ED4965">
        <w:rPr>
          <w:lang w:val="en-US"/>
        </w:rPr>
        <w:t>. 2022;45(7):286-293. doi:</w:t>
      </w:r>
      <w:hyperlink r:id="rId89">
        <w:r w:rsidRPr="00ED4965">
          <w:rPr>
            <w:rStyle w:val="Hipervnculo"/>
            <w:lang w:val="en-US"/>
          </w:rPr>
          <w:t>10.1097/coc.0000000000000926</w:t>
        </w:r>
      </w:hyperlink>
    </w:p>
    <w:p w14:paraId="64541122" w14:textId="77777777" w:rsidR="008C5FD4" w:rsidRPr="00ED4965" w:rsidRDefault="00ED4965">
      <w:pPr>
        <w:rPr>
          <w:lang w:val="en-US"/>
        </w:rPr>
      </w:pPr>
      <w:bookmarkStart w:id="574" w:name="ref-liu2019"/>
      <w:bookmarkEnd w:id="573"/>
      <w:r w:rsidRPr="00ED4965">
        <w:rPr>
          <w:lang w:val="en-US"/>
        </w:rPr>
        <w:t xml:space="preserve">29. </w:t>
      </w:r>
      <w:r w:rsidRPr="00ED4965">
        <w:rPr>
          <w:lang w:val="en-US"/>
        </w:rPr>
        <w:tab/>
        <w:t xml:space="preserve">Liu Y, Zheng D, Liu J, et al. Comparing PET/MRI with PET/CT for Pretreatment Staging of Gastric Cancer. </w:t>
      </w:r>
      <w:r w:rsidRPr="00ED4965">
        <w:rPr>
          <w:i/>
          <w:iCs/>
          <w:lang w:val="en-US"/>
        </w:rPr>
        <w:t>Gastroenterology Research and Practice</w:t>
      </w:r>
      <w:r w:rsidRPr="00ED4965">
        <w:rPr>
          <w:lang w:val="en-US"/>
        </w:rPr>
        <w:t xml:space="preserve">. </w:t>
      </w:r>
      <w:proofErr w:type="gramStart"/>
      <w:r w:rsidRPr="00ED4965">
        <w:rPr>
          <w:lang w:val="en-US"/>
        </w:rPr>
        <w:t>2019;2019:1</w:t>
      </w:r>
      <w:proofErr w:type="gramEnd"/>
      <w:r w:rsidRPr="00ED4965">
        <w:rPr>
          <w:lang w:val="en-US"/>
        </w:rPr>
        <w:t>-11. doi:</w:t>
      </w:r>
      <w:hyperlink r:id="rId90">
        <w:r w:rsidRPr="00ED4965">
          <w:rPr>
            <w:rStyle w:val="Hipervnculo"/>
            <w:lang w:val="en-US"/>
          </w:rPr>
          <w:t>10.1155/2019/9564627</w:t>
        </w:r>
      </w:hyperlink>
    </w:p>
    <w:p w14:paraId="08223599" w14:textId="77777777" w:rsidR="008C5FD4" w:rsidRPr="00ED4965" w:rsidRDefault="00ED4965">
      <w:pPr>
        <w:rPr>
          <w:lang w:val="en-US"/>
        </w:rPr>
      </w:pPr>
      <w:bookmarkStart w:id="575" w:name="ref-özsarlak2003"/>
      <w:bookmarkEnd w:id="574"/>
      <w:r w:rsidRPr="00ED4965">
        <w:rPr>
          <w:lang w:val="en-US"/>
        </w:rPr>
        <w:t xml:space="preserve">30. </w:t>
      </w:r>
      <w:r w:rsidRPr="00ED4965">
        <w:rPr>
          <w:lang w:val="en-US"/>
        </w:rPr>
        <w:tab/>
      </w:r>
      <w:proofErr w:type="spellStart"/>
      <w:r w:rsidRPr="00ED4965">
        <w:rPr>
          <w:lang w:val="en-US"/>
        </w:rPr>
        <w:t>Özsarlak</w:t>
      </w:r>
      <w:proofErr w:type="spellEnd"/>
      <w:r w:rsidRPr="00ED4965">
        <w:rPr>
          <w:lang w:val="en-US"/>
        </w:rPr>
        <w:t xml:space="preserve"> Ö, </w:t>
      </w:r>
      <w:proofErr w:type="spellStart"/>
      <w:r w:rsidRPr="00ED4965">
        <w:rPr>
          <w:lang w:val="en-US"/>
        </w:rPr>
        <w:t>Tjalma</w:t>
      </w:r>
      <w:proofErr w:type="spellEnd"/>
      <w:r w:rsidRPr="00ED4965">
        <w:rPr>
          <w:lang w:val="en-US"/>
        </w:rPr>
        <w:t xml:space="preserve"> W, Schepens E, et al. The correlation of preoperative CT, MR imaging, and clinical staging (FIGO) with histopathology findings in primary cervical carcinoma. </w:t>
      </w:r>
      <w:r w:rsidRPr="00ED4965">
        <w:rPr>
          <w:i/>
          <w:iCs/>
          <w:lang w:val="en-US"/>
        </w:rPr>
        <w:t>European Radiology</w:t>
      </w:r>
      <w:r w:rsidRPr="00ED4965">
        <w:rPr>
          <w:lang w:val="en-US"/>
        </w:rPr>
        <w:t>. 2003;13(10):2338-2345. doi:</w:t>
      </w:r>
      <w:hyperlink r:id="rId91">
        <w:r w:rsidRPr="00ED4965">
          <w:rPr>
            <w:rStyle w:val="Hipervnculo"/>
            <w:lang w:val="en-US"/>
          </w:rPr>
          <w:t>10.1007/s00330-003-1928-2</w:t>
        </w:r>
      </w:hyperlink>
    </w:p>
    <w:p w14:paraId="236EE5CE" w14:textId="77777777" w:rsidR="008C5FD4" w:rsidRPr="00ED4965" w:rsidRDefault="00ED4965">
      <w:pPr>
        <w:rPr>
          <w:lang w:val="en-US"/>
        </w:rPr>
      </w:pPr>
      <w:bookmarkStart w:id="576" w:name="ref-huang2018"/>
      <w:bookmarkEnd w:id="575"/>
      <w:r w:rsidRPr="00ED4965">
        <w:rPr>
          <w:lang w:val="en-US"/>
        </w:rPr>
        <w:t xml:space="preserve">31. </w:t>
      </w:r>
      <w:r w:rsidRPr="00ED4965">
        <w:rPr>
          <w:lang w:val="en-US"/>
        </w:rPr>
        <w:tab/>
        <w:t xml:space="preserve">Huang X, Wang J, Tang F, Zhong T, Zhang Y. Metal artifact reduction on cervical CT images by deep residual learning. </w:t>
      </w:r>
      <w:proofErr w:type="spellStart"/>
      <w:r w:rsidRPr="00ED4965">
        <w:rPr>
          <w:i/>
          <w:iCs/>
          <w:lang w:val="en-US"/>
        </w:rPr>
        <w:t>BioMedical</w:t>
      </w:r>
      <w:proofErr w:type="spellEnd"/>
      <w:r w:rsidRPr="00ED4965">
        <w:rPr>
          <w:i/>
          <w:iCs/>
          <w:lang w:val="en-US"/>
        </w:rPr>
        <w:t xml:space="preserve"> Engineering </w:t>
      </w:r>
      <w:proofErr w:type="spellStart"/>
      <w:r w:rsidRPr="00ED4965">
        <w:rPr>
          <w:i/>
          <w:iCs/>
          <w:lang w:val="en-US"/>
        </w:rPr>
        <w:t>OnLine</w:t>
      </w:r>
      <w:proofErr w:type="spellEnd"/>
      <w:r w:rsidRPr="00ED4965">
        <w:rPr>
          <w:lang w:val="en-US"/>
        </w:rPr>
        <w:t>. 2018;17(1). doi:</w:t>
      </w:r>
      <w:hyperlink r:id="rId92">
        <w:r w:rsidRPr="00ED4965">
          <w:rPr>
            <w:rStyle w:val="Hipervnculo"/>
            <w:lang w:val="en-US"/>
          </w:rPr>
          <w:t>10.1186/s12938-018-0609-y</w:t>
        </w:r>
      </w:hyperlink>
    </w:p>
    <w:p w14:paraId="7072E4A7" w14:textId="77777777" w:rsidR="008C5FD4" w:rsidRPr="00ED4965" w:rsidRDefault="00ED4965">
      <w:pPr>
        <w:rPr>
          <w:lang w:val="en-US"/>
        </w:rPr>
      </w:pPr>
      <w:bookmarkStart w:id="577" w:name="ref-viswanathan2007"/>
      <w:bookmarkEnd w:id="576"/>
      <w:r w:rsidRPr="00ED4965">
        <w:rPr>
          <w:lang w:val="en-US"/>
        </w:rPr>
        <w:t xml:space="preserve">32. </w:t>
      </w:r>
      <w:r w:rsidRPr="00ED4965">
        <w:rPr>
          <w:lang w:val="en-US"/>
        </w:rPr>
        <w:tab/>
        <w:t xml:space="preserve">Viswanathan AN, Dimopoulos J, Kirisits C, Berger D, </w:t>
      </w:r>
      <w:proofErr w:type="spellStart"/>
      <w:r w:rsidRPr="00ED4965">
        <w:rPr>
          <w:lang w:val="en-US"/>
        </w:rPr>
        <w:t>Pötter</w:t>
      </w:r>
      <w:proofErr w:type="spellEnd"/>
      <w:r w:rsidRPr="00ED4965">
        <w:rPr>
          <w:lang w:val="en-US"/>
        </w:rPr>
        <w:t xml:space="preserve"> R. Computed Tomography Versus Magnetic Resonance Imaging-Based Contouring in Cervical Cancer Brachytherapy: Results of a Prospective Trial and Preliminary Guidelines for Standardized Contours. </w:t>
      </w:r>
      <w:r w:rsidRPr="00ED4965">
        <w:rPr>
          <w:i/>
          <w:iCs/>
          <w:lang w:val="en-US"/>
        </w:rPr>
        <w:t>International Journal of Radiation Oncology*Biology*Physics</w:t>
      </w:r>
      <w:r w:rsidRPr="00ED4965">
        <w:rPr>
          <w:lang w:val="en-US"/>
        </w:rPr>
        <w:t>. 2007;68(2):491-498. doi:</w:t>
      </w:r>
      <w:hyperlink r:id="rId93">
        <w:r w:rsidRPr="00ED4965">
          <w:rPr>
            <w:rStyle w:val="Hipervnculo"/>
            <w:lang w:val="en-US"/>
          </w:rPr>
          <w:t>10.1016/j.ijrobp.2006.12.021</w:t>
        </w:r>
      </w:hyperlink>
    </w:p>
    <w:p w14:paraId="02BACC30" w14:textId="77777777" w:rsidR="008C5FD4" w:rsidRPr="00ED4965" w:rsidRDefault="00ED4965">
      <w:pPr>
        <w:rPr>
          <w:lang w:val="en-US"/>
        </w:rPr>
      </w:pPr>
      <w:bookmarkStart w:id="578" w:name="ref-richart2018"/>
      <w:bookmarkEnd w:id="577"/>
      <w:r>
        <w:t xml:space="preserve">33. </w:t>
      </w:r>
      <w:r>
        <w:tab/>
        <w:t xml:space="preserve">Richart J, Carmona-Meseguer V, García-Martínez T, et al. </w:t>
      </w:r>
      <w:r w:rsidRPr="00ED4965">
        <w:rPr>
          <w:lang w:val="en-US"/>
        </w:rPr>
        <w:t xml:space="preserve">Review of strategies for MRI based reconstruction of </w:t>
      </w:r>
      <w:proofErr w:type="spellStart"/>
      <w:r w:rsidRPr="00ED4965">
        <w:rPr>
          <w:lang w:val="en-US"/>
        </w:rPr>
        <w:t>endocavitary</w:t>
      </w:r>
      <w:proofErr w:type="spellEnd"/>
      <w:r w:rsidRPr="00ED4965">
        <w:rPr>
          <w:lang w:val="en-US"/>
        </w:rPr>
        <w:t xml:space="preserve"> and interstitial applicators in brachytherapy of cervical cancer. </w:t>
      </w:r>
      <w:r w:rsidRPr="00ED4965">
        <w:rPr>
          <w:i/>
          <w:iCs/>
          <w:lang w:val="en-US"/>
        </w:rPr>
        <w:t>Reports of Practical Oncology &amp; Radiotherapy</w:t>
      </w:r>
      <w:r w:rsidRPr="00ED4965">
        <w:rPr>
          <w:lang w:val="en-US"/>
        </w:rPr>
        <w:t>. 2018;23(6):547-561. doi:</w:t>
      </w:r>
      <w:hyperlink r:id="rId94">
        <w:r w:rsidRPr="00ED4965">
          <w:rPr>
            <w:rStyle w:val="Hipervnculo"/>
            <w:lang w:val="en-US"/>
          </w:rPr>
          <w:t>10.1016/j.rpor.2018.06.005</w:t>
        </w:r>
      </w:hyperlink>
    </w:p>
    <w:p w14:paraId="5338081B" w14:textId="77777777" w:rsidR="008C5FD4" w:rsidRPr="00ED4965" w:rsidRDefault="00ED4965">
      <w:pPr>
        <w:rPr>
          <w:lang w:val="en-US"/>
        </w:rPr>
      </w:pPr>
      <w:bookmarkStart w:id="579" w:name="ref-dimopoulos2012"/>
      <w:bookmarkEnd w:id="578"/>
      <w:r w:rsidRPr="00ED4965">
        <w:rPr>
          <w:lang w:val="en-US"/>
        </w:rPr>
        <w:t xml:space="preserve">34. </w:t>
      </w:r>
      <w:r w:rsidRPr="00ED4965">
        <w:rPr>
          <w:lang w:val="en-US"/>
        </w:rPr>
        <w:tab/>
        <w:t xml:space="preserve">Dimopoulos JCA, Petrow P, Tanderup K, et al. Recommendations from </w:t>
      </w:r>
      <w:proofErr w:type="spellStart"/>
      <w:r w:rsidRPr="00ED4965">
        <w:rPr>
          <w:lang w:val="en-US"/>
        </w:rPr>
        <w:t>Gynaecological</w:t>
      </w:r>
      <w:proofErr w:type="spellEnd"/>
      <w:r w:rsidRPr="00ED4965">
        <w:rPr>
          <w:lang w:val="en-US"/>
        </w:rPr>
        <w:t xml:space="preserve"> (GYN) GEC-ESTRO Working Group (IV): Basic principles and parameters for MR imaging within the frame of image based adaptive cervix cancer brachytherapy. </w:t>
      </w:r>
      <w:r w:rsidRPr="00ED4965">
        <w:rPr>
          <w:i/>
          <w:iCs/>
          <w:lang w:val="en-US"/>
        </w:rPr>
        <w:t>Radiotherapy and Oncology</w:t>
      </w:r>
      <w:r w:rsidRPr="00ED4965">
        <w:rPr>
          <w:lang w:val="en-US"/>
        </w:rPr>
        <w:t>. 2012;103(1):113-122. doi:</w:t>
      </w:r>
      <w:hyperlink r:id="rId95">
        <w:r w:rsidRPr="00ED4965">
          <w:rPr>
            <w:rStyle w:val="Hipervnculo"/>
            <w:lang w:val="en-US"/>
          </w:rPr>
          <w:t>10.1016/j.radonc.2011.12.024</w:t>
        </w:r>
      </w:hyperlink>
    </w:p>
    <w:p w14:paraId="279BD645" w14:textId="77777777" w:rsidR="008C5FD4" w:rsidRPr="00ED4965" w:rsidRDefault="00ED4965">
      <w:pPr>
        <w:rPr>
          <w:lang w:val="en-US"/>
        </w:rPr>
      </w:pPr>
      <w:bookmarkStart w:id="580" w:name="ref-petric2014"/>
      <w:bookmarkEnd w:id="579"/>
      <w:r w:rsidRPr="00ED4965">
        <w:rPr>
          <w:lang w:val="en-US"/>
        </w:rPr>
        <w:t xml:space="preserve">35. </w:t>
      </w:r>
      <w:r w:rsidRPr="00ED4965">
        <w:rPr>
          <w:lang w:val="en-US"/>
        </w:rPr>
        <w:tab/>
        <w:t xml:space="preserve">Petric P, Mohammed-Al-Hammadi N. MRI findings at image guided adaptive cervix cancer brachytherapy: radiation oncologist’s perspective. </w:t>
      </w:r>
      <w:r w:rsidRPr="00ED4965">
        <w:rPr>
          <w:i/>
          <w:iCs/>
          <w:lang w:val="en-US"/>
        </w:rPr>
        <w:t>Journal of Contemporary Brachytherapy</w:t>
      </w:r>
      <w:r w:rsidRPr="00ED4965">
        <w:rPr>
          <w:lang w:val="en-US"/>
        </w:rPr>
        <w:t xml:space="preserve">. </w:t>
      </w:r>
      <w:proofErr w:type="gramStart"/>
      <w:r w:rsidRPr="00ED4965">
        <w:rPr>
          <w:lang w:val="en-US"/>
        </w:rPr>
        <w:t>2014;2:215</w:t>
      </w:r>
      <w:proofErr w:type="gramEnd"/>
      <w:r w:rsidRPr="00ED4965">
        <w:rPr>
          <w:lang w:val="en-US"/>
        </w:rPr>
        <w:t>-222. doi:</w:t>
      </w:r>
      <w:hyperlink r:id="rId96">
        <w:r w:rsidRPr="00ED4965">
          <w:rPr>
            <w:rStyle w:val="Hipervnculo"/>
            <w:lang w:val="en-US"/>
          </w:rPr>
          <w:t>10.5114/jcb.2014.43459</w:t>
        </w:r>
      </w:hyperlink>
    </w:p>
    <w:p w14:paraId="2077D31C" w14:textId="77777777" w:rsidR="008C5FD4" w:rsidRPr="00ED4965" w:rsidRDefault="00ED4965">
      <w:pPr>
        <w:rPr>
          <w:lang w:val="en-US"/>
        </w:rPr>
      </w:pPr>
      <w:bookmarkStart w:id="581" w:name="ref-kataoka2007"/>
      <w:bookmarkEnd w:id="580"/>
      <w:r w:rsidRPr="00ED4965">
        <w:rPr>
          <w:lang w:val="en-US"/>
        </w:rPr>
        <w:t xml:space="preserve">36. </w:t>
      </w:r>
      <w:r w:rsidRPr="00ED4965">
        <w:rPr>
          <w:lang w:val="en-US"/>
        </w:rPr>
        <w:tab/>
        <w:t xml:space="preserve">Kataoka M, Kido A, Koyama T, et al. MRI of the female pelvis at 3T compared to 1.5T: Evaluation on high-resolution T2-weighted and HASTE images. </w:t>
      </w:r>
      <w:r w:rsidRPr="00ED4965">
        <w:rPr>
          <w:i/>
          <w:iCs/>
          <w:lang w:val="en-US"/>
        </w:rPr>
        <w:t>Journal of Magnetic Resonance Imaging</w:t>
      </w:r>
      <w:r w:rsidRPr="00ED4965">
        <w:rPr>
          <w:lang w:val="en-US"/>
        </w:rPr>
        <w:t>. 2007;25(3):527-534. doi:</w:t>
      </w:r>
      <w:hyperlink r:id="rId97">
        <w:r w:rsidRPr="00ED4965">
          <w:rPr>
            <w:rStyle w:val="Hipervnculo"/>
            <w:lang w:val="en-US"/>
          </w:rPr>
          <w:t>10.1002/jmri.20842</w:t>
        </w:r>
      </w:hyperlink>
    </w:p>
    <w:p w14:paraId="2FEA9BEF" w14:textId="77777777" w:rsidR="008C5FD4" w:rsidRPr="00ED4965" w:rsidRDefault="00ED4965">
      <w:pPr>
        <w:rPr>
          <w:lang w:val="en-US"/>
        </w:rPr>
      </w:pPr>
      <w:bookmarkStart w:id="582" w:name="ref-kumar2020"/>
      <w:bookmarkEnd w:id="581"/>
      <w:r w:rsidRPr="00ED4965">
        <w:rPr>
          <w:lang w:val="en-US"/>
        </w:rPr>
        <w:lastRenderedPageBreak/>
        <w:t xml:space="preserve">37. </w:t>
      </w:r>
      <w:r w:rsidRPr="00ED4965">
        <w:rPr>
          <w:lang w:val="en-US"/>
        </w:rPr>
        <w:tab/>
        <w:t xml:space="preserve">Kumar R, Narayanan GS, </w:t>
      </w:r>
      <w:proofErr w:type="spellStart"/>
      <w:r w:rsidRPr="00ED4965">
        <w:rPr>
          <w:lang w:val="en-US"/>
        </w:rPr>
        <w:t>Vishwanthan</w:t>
      </w:r>
      <w:proofErr w:type="spellEnd"/>
      <w:r w:rsidRPr="00ED4965">
        <w:rPr>
          <w:lang w:val="en-US"/>
        </w:rPr>
        <w:t xml:space="preserve"> B, Narayanan S, Mandal S. A prospective comparative dosimetric study between diffusion weighted MRI (DWI) &amp; T2-weighted MRI (T2W) for target delineation and planning in cervical cancer brachytherapy. </w:t>
      </w:r>
      <w:r w:rsidRPr="00ED4965">
        <w:rPr>
          <w:i/>
          <w:iCs/>
          <w:lang w:val="en-US"/>
        </w:rPr>
        <w:t>Reports of Practical Oncology &amp; Radiotherapy</w:t>
      </w:r>
      <w:r w:rsidRPr="00ED4965">
        <w:rPr>
          <w:lang w:val="en-US"/>
        </w:rPr>
        <w:t>. 2020;25(6):1011-1016. doi:</w:t>
      </w:r>
      <w:hyperlink r:id="rId98">
        <w:r w:rsidRPr="00ED4965">
          <w:rPr>
            <w:rStyle w:val="Hipervnculo"/>
            <w:lang w:val="en-US"/>
          </w:rPr>
          <w:t>10.1016/j.rpor.2020.08.008</w:t>
        </w:r>
      </w:hyperlink>
    </w:p>
    <w:p w14:paraId="566CF398" w14:textId="77777777" w:rsidR="008C5FD4" w:rsidRPr="00ED4965" w:rsidRDefault="00ED4965">
      <w:pPr>
        <w:rPr>
          <w:lang w:val="en-US"/>
        </w:rPr>
      </w:pPr>
      <w:bookmarkStart w:id="583" w:name="ref-tanderup2008"/>
      <w:bookmarkEnd w:id="582"/>
      <w:r w:rsidRPr="00ED4965">
        <w:rPr>
          <w:lang w:val="en-US"/>
        </w:rPr>
        <w:t xml:space="preserve">38. </w:t>
      </w:r>
      <w:r w:rsidRPr="00ED4965">
        <w:rPr>
          <w:lang w:val="en-US"/>
        </w:rPr>
        <w:tab/>
        <w:t xml:space="preserve">Tanderup K, Hellebust TP, Lang S, et al. Consequences of random and systematic reconstruction uncertainties in 3D image based brachytherapy in cervical cancer. </w:t>
      </w:r>
      <w:r w:rsidRPr="00ED4965">
        <w:rPr>
          <w:i/>
          <w:iCs/>
          <w:lang w:val="en-US"/>
        </w:rPr>
        <w:t>Radiotherapy and Oncology</w:t>
      </w:r>
      <w:r w:rsidRPr="00ED4965">
        <w:rPr>
          <w:lang w:val="en-US"/>
        </w:rPr>
        <w:t>. 2008;89(2):156-163. doi:</w:t>
      </w:r>
      <w:hyperlink r:id="rId99">
        <w:r w:rsidRPr="00ED4965">
          <w:rPr>
            <w:rStyle w:val="Hipervnculo"/>
            <w:lang w:val="en-US"/>
          </w:rPr>
          <w:t>10.1016/j.radonc.2008.06.010</w:t>
        </w:r>
      </w:hyperlink>
    </w:p>
    <w:p w14:paraId="2CC9EAE8" w14:textId="77777777" w:rsidR="008C5FD4" w:rsidRPr="00ED4965" w:rsidRDefault="00ED4965">
      <w:pPr>
        <w:rPr>
          <w:lang w:val="en-US"/>
        </w:rPr>
      </w:pPr>
      <w:bookmarkStart w:id="584" w:name="ref-schindel2013"/>
      <w:bookmarkEnd w:id="583"/>
      <w:r w:rsidRPr="00ED4965">
        <w:rPr>
          <w:lang w:val="en-US"/>
        </w:rPr>
        <w:t xml:space="preserve">39. </w:t>
      </w:r>
      <w:r w:rsidRPr="00ED4965">
        <w:rPr>
          <w:lang w:val="en-US"/>
        </w:rPr>
        <w:tab/>
        <w:t xml:space="preserve">Schindel J, Zhang W, Bhatia SK, Sun W, Kim Y. Dosimetric impacts of applicator displacements and applicator reconstruction-uncertainties on 3D image-guided brachytherapy for cervical cancer. </w:t>
      </w:r>
      <w:r w:rsidRPr="00ED4965">
        <w:rPr>
          <w:i/>
          <w:iCs/>
          <w:lang w:val="en-US"/>
        </w:rPr>
        <w:t>Journal of Contemporary Brachytherapy</w:t>
      </w:r>
      <w:r w:rsidRPr="00ED4965">
        <w:rPr>
          <w:lang w:val="en-US"/>
        </w:rPr>
        <w:t xml:space="preserve">. </w:t>
      </w:r>
      <w:proofErr w:type="gramStart"/>
      <w:r w:rsidRPr="00ED4965">
        <w:rPr>
          <w:lang w:val="en-US"/>
        </w:rPr>
        <w:t>2013;4:250</w:t>
      </w:r>
      <w:proofErr w:type="gramEnd"/>
      <w:r w:rsidRPr="00ED4965">
        <w:rPr>
          <w:lang w:val="en-US"/>
        </w:rPr>
        <w:t>-257. doi:</w:t>
      </w:r>
      <w:hyperlink r:id="rId100">
        <w:r w:rsidRPr="00ED4965">
          <w:rPr>
            <w:rStyle w:val="Hipervnculo"/>
            <w:lang w:val="en-US"/>
          </w:rPr>
          <w:t>10.5114/jcb.2013.39453</w:t>
        </w:r>
      </w:hyperlink>
    </w:p>
    <w:p w14:paraId="59459435" w14:textId="77777777" w:rsidR="008C5FD4" w:rsidRPr="00ED4965" w:rsidRDefault="00ED4965">
      <w:pPr>
        <w:rPr>
          <w:lang w:val="en-US"/>
        </w:rPr>
      </w:pPr>
      <w:bookmarkStart w:id="585" w:name="ref-ICRU89"/>
      <w:bookmarkEnd w:id="584"/>
      <w:r w:rsidRPr="00ED4965">
        <w:rPr>
          <w:lang w:val="en-US"/>
        </w:rPr>
        <w:t xml:space="preserve">40. </w:t>
      </w:r>
      <w:r w:rsidRPr="00ED4965">
        <w:rPr>
          <w:lang w:val="en-US"/>
        </w:rPr>
        <w:tab/>
        <w:t xml:space="preserve">Prescribing, Recording, and Reporting Brachytherapy for Cancer of the Cervix: </w:t>
      </w:r>
      <w:r w:rsidRPr="00ED4965">
        <w:rPr>
          <w:i/>
          <w:iCs/>
          <w:lang w:val="en-US"/>
        </w:rPr>
        <w:t>Journal of the ICRU</w:t>
      </w:r>
      <w:r w:rsidRPr="00ED4965">
        <w:rPr>
          <w:lang w:val="en-US"/>
        </w:rPr>
        <w:t>. 2013;13(1-2):NP.1-NP. doi:</w:t>
      </w:r>
      <w:hyperlink r:id="rId101">
        <w:r w:rsidRPr="00ED4965">
          <w:rPr>
            <w:rStyle w:val="Hipervnculo"/>
            <w:lang w:val="en-US"/>
          </w:rPr>
          <w:t>10.1093/</w:t>
        </w:r>
        <w:proofErr w:type="spellStart"/>
        <w:r w:rsidRPr="00ED4965">
          <w:rPr>
            <w:rStyle w:val="Hipervnculo"/>
            <w:lang w:val="en-US"/>
          </w:rPr>
          <w:t>jicru</w:t>
        </w:r>
        <w:proofErr w:type="spellEnd"/>
        <w:r w:rsidRPr="00ED4965">
          <w:rPr>
            <w:rStyle w:val="Hipervnculo"/>
            <w:lang w:val="en-US"/>
          </w:rPr>
          <w:t>/ndw027</w:t>
        </w:r>
      </w:hyperlink>
    </w:p>
    <w:p w14:paraId="5D538B7F" w14:textId="77777777" w:rsidR="008C5FD4" w:rsidRPr="00ED4965" w:rsidRDefault="00ED4965">
      <w:pPr>
        <w:rPr>
          <w:lang w:val="en-US"/>
        </w:rPr>
      </w:pPr>
      <w:bookmarkStart w:id="586" w:name="ref-oinam2014"/>
      <w:bookmarkEnd w:id="585"/>
      <w:r w:rsidRPr="00ED4965">
        <w:rPr>
          <w:lang w:val="en-US"/>
        </w:rPr>
        <w:t xml:space="preserve">41. </w:t>
      </w:r>
      <w:r w:rsidRPr="00ED4965">
        <w:rPr>
          <w:lang w:val="en-US"/>
        </w:rPr>
        <w:tab/>
      </w:r>
      <w:proofErr w:type="spellStart"/>
      <w:r w:rsidRPr="00ED4965">
        <w:rPr>
          <w:lang w:val="en-US"/>
        </w:rPr>
        <w:t>Oinam</w:t>
      </w:r>
      <w:proofErr w:type="spellEnd"/>
      <w:r w:rsidRPr="00ED4965">
        <w:rPr>
          <w:lang w:val="en-US"/>
        </w:rPr>
        <w:t xml:space="preserve"> AS, Tomar P, Patel FD, Singh L, Rai B, Bahl A. CT and MR image fusion of tandem and ring applicator using rigid registration in intracavitary brachytherapy planning. </w:t>
      </w:r>
      <w:r w:rsidRPr="00ED4965">
        <w:rPr>
          <w:i/>
          <w:iCs/>
          <w:lang w:val="en-US"/>
        </w:rPr>
        <w:t>Journal of Applied Clinical Medical Physics</w:t>
      </w:r>
      <w:r w:rsidRPr="00ED4965">
        <w:rPr>
          <w:lang w:val="en-US"/>
        </w:rPr>
        <w:t>. 2014;15(2):191-204. doi:</w:t>
      </w:r>
      <w:hyperlink r:id="rId102">
        <w:r w:rsidRPr="00ED4965">
          <w:rPr>
            <w:rStyle w:val="Hipervnculo"/>
            <w:lang w:val="en-US"/>
          </w:rPr>
          <w:t>10.1120/</w:t>
        </w:r>
        <w:proofErr w:type="gramStart"/>
        <w:r w:rsidRPr="00ED4965">
          <w:rPr>
            <w:rStyle w:val="Hipervnculo"/>
            <w:lang w:val="en-US"/>
          </w:rPr>
          <w:t>jacmp.v</w:t>
        </w:r>
        <w:proofErr w:type="gramEnd"/>
        <w:r w:rsidRPr="00ED4965">
          <w:rPr>
            <w:rStyle w:val="Hipervnculo"/>
            <w:lang w:val="en-US"/>
          </w:rPr>
          <w:t>15i2.4206</w:t>
        </w:r>
      </w:hyperlink>
    </w:p>
    <w:p w14:paraId="691B6399" w14:textId="77777777" w:rsidR="008C5FD4" w:rsidRPr="00ED4965" w:rsidRDefault="00ED4965">
      <w:pPr>
        <w:rPr>
          <w:lang w:val="en-US"/>
        </w:rPr>
      </w:pPr>
      <w:bookmarkStart w:id="587" w:name="ref-katsura2018"/>
      <w:bookmarkEnd w:id="586"/>
      <w:r w:rsidRPr="00ED4965">
        <w:rPr>
          <w:lang w:val="en-US"/>
        </w:rPr>
        <w:t xml:space="preserve">42. </w:t>
      </w:r>
      <w:r w:rsidRPr="00ED4965">
        <w:rPr>
          <w:lang w:val="en-US"/>
        </w:rPr>
        <w:tab/>
        <w:t xml:space="preserve">Katsura M, Sato J, </w:t>
      </w:r>
      <w:proofErr w:type="spellStart"/>
      <w:r w:rsidRPr="00ED4965">
        <w:rPr>
          <w:lang w:val="en-US"/>
        </w:rPr>
        <w:t>Akahane</w:t>
      </w:r>
      <w:proofErr w:type="spellEnd"/>
      <w:r w:rsidRPr="00ED4965">
        <w:rPr>
          <w:lang w:val="en-US"/>
        </w:rPr>
        <w:t xml:space="preserve"> M, Kunimatsu A, Abe O. Current and Novel Techniques for Metal Artifact Reduction at CT: Practical Guide for Radiologists. </w:t>
      </w:r>
      <w:proofErr w:type="spellStart"/>
      <w:r w:rsidRPr="00ED4965">
        <w:rPr>
          <w:i/>
          <w:iCs/>
          <w:lang w:val="en-US"/>
        </w:rPr>
        <w:t>RadioGraphics</w:t>
      </w:r>
      <w:proofErr w:type="spellEnd"/>
      <w:r w:rsidRPr="00ED4965">
        <w:rPr>
          <w:lang w:val="en-US"/>
        </w:rPr>
        <w:t>. 2018;38(2):450-461. doi:</w:t>
      </w:r>
      <w:hyperlink r:id="rId103">
        <w:r w:rsidRPr="00ED4965">
          <w:rPr>
            <w:rStyle w:val="Hipervnculo"/>
            <w:lang w:val="en-US"/>
          </w:rPr>
          <w:t>10.1148/rg.2018170102</w:t>
        </w:r>
      </w:hyperlink>
    </w:p>
    <w:p w14:paraId="5AC8C3F7" w14:textId="77777777" w:rsidR="008C5FD4" w:rsidRPr="00ED4965" w:rsidRDefault="00ED4965">
      <w:pPr>
        <w:rPr>
          <w:lang w:val="en-US"/>
        </w:rPr>
      </w:pPr>
      <w:bookmarkStart w:id="588" w:name="ref-shi2022"/>
      <w:bookmarkEnd w:id="587"/>
      <w:r w:rsidRPr="00ED4965">
        <w:rPr>
          <w:lang w:val="en-US"/>
        </w:rPr>
        <w:t xml:space="preserve">43. </w:t>
      </w:r>
      <w:r w:rsidRPr="00ED4965">
        <w:rPr>
          <w:lang w:val="en-US"/>
        </w:rPr>
        <w:tab/>
        <w:t xml:space="preserve">Shi Z, Wang N, Kong F, Cao H, Cao Q. A semi-supervised learning method of latent features based on convolutional neural networks for CT metal artifact reduction. </w:t>
      </w:r>
      <w:r w:rsidRPr="00ED4965">
        <w:rPr>
          <w:i/>
          <w:iCs/>
          <w:lang w:val="en-US"/>
        </w:rPr>
        <w:t>Medical Physics</w:t>
      </w:r>
      <w:r w:rsidRPr="00ED4965">
        <w:rPr>
          <w:lang w:val="en-US"/>
        </w:rPr>
        <w:t>. 2022;49(6):3845-3859. doi:</w:t>
      </w:r>
      <w:hyperlink r:id="rId104">
        <w:r w:rsidRPr="00ED4965">
          <w:rPr>
            <w:rStyle w:val="Hipervnculo"/>
            <w:lang w:val="en-US"/>
          </w:rPr>
          <w:t>10.1002/mp.15633</w:t>
        </w:r>
      </w:hyperlink>
    </w:p>
    <w:p w14:paraId="6312BD56" w14:textId="77777777" w:rsidR="008C5FD4" w:rsidRPr="00ED4965" w:rsidRDefault="00ED4965">
      <w:pPr>
        <w:rPr>
          <w:lang w:val="en-US"/>
        </w:rPr>
      </w:pPr>
      <w:bookmarkStart w:id="589" w:name="ref-logsdon1999"/>
      <w:bookmarkEnd w:id="588"/>
      <w:r w:rsidRPr="00ED4965">
        <w:rPr>
          <w:lang w:val="en-US"/>
        </w:rPr>
        <w:t xml:space="preserve">44. </w:t>
      </w:r>
      <w:r w:rsidRPr="00ED4965">
        <w:rPr>
          <w:lang w:val="en-US"/>
        </w:rPr>
        <w:tab/>
        <w:t xml:space="preserve">Logsdon MD, Eifel PJ. FIGO IIIB squamous cell carcinoma of the cervix: an analysis of prognostic factors emphasizing the balance between external beam and intracavitary radiation therapy. </w:t>
      </w:r>
      <w:r w:rsidRPr="00ED4965">
        <w:rPr>
          <w:i/>
          <w:iCs/>
          <w:lang w:val="en-US"/>
        </w:rPr>
        <w:t>International Journal of Radiation Oncology*Biology*Physics</w:t>
      </w:r>
      <w:r w:rsidRPr="00ED4965">
        <w:rPr>
          <w:lang w:val="en-US"/>
        </w:rPr>
        <w:t>. 1999;43(4):763-775. doi:</w:t>
      </w:r>
      <w:hyperlink r:id="rId105">
        <w:r w:rsidRPr="00ED4965">
          <w:rPr>
            <w:rStyle w:val="Hipervnculo"/>
            <w:lang w:val="en-US"/>
          </w:rPr>
          <w:t>10.1016/s0360-3016(98)00482-9</w:t>
        </w:r>
      </w:hyperlink>
    </w:p>
    <w:p w14:paraId="60F66794" w14:textId="77777777" w:rsidR="008C5FD4" w:rsidRPr="00ED4965" w:rsidRDefault="00ED4965">
      <w:pPr>
        <w:rPr>
          <w:lang w:val="en-US"/>
        </w:rPr>
      </w:pPr>
      <w:bookmarkStart w:id="590" w:name="ref-viswanathan2012"/>
      <w:bookmarkEnd w:id="589"/>
      <w:r w:rsidRPr="00ED4965">
        <w:rPr>
          <w:lang w:val="en-US"/>
        </w:rPr>
        <w:t xml:space="preserve">45. </w:t>
      </w:r>
      <w:r w:rsidRPr="00ED4965">
        <w:rPr>
          <w:lang w:val="en-US"/>
        </w:rPr>
        <w:tab/>
        <w:t xml:space="preserve">Viswanathan AN, </w:t>
      </w:r>
      <w:proofErr w:type="spellStart"/>
      <w:r w:rsidRPr="00ED4965">
        <w:rPr>
          <w:lang w:val="en-US"/>
        </w:rPr>
        <w:t>Thomadsen</w:t>
      </w:r>
      <w:proofErr w:type="spellEnd"/>
      <w:r w:rsidRPr="00ED4965">
        <w:rPr>
          <w:lang w:val="en-US"/>
        </w:rPr>
        <w:t xml:space="preserve"> B. American Brachytherapy Society consensus guidelines for locally advanced carcinoma of the cervix. Part I: General principles. </w:t>
      </w:r>
      <w:r w:rsidRPr="00ED4965">
        <w:rPr>
          <w:i/>
          <w:iCs/>
          <w:lang w:val="en-US"/>
        </w:rPr>
        <w:t>Brachytherapy</w:t>
      </w:r>
      <w:r w:rsidRPr="00ED4965">
        <w:rPr>
          <w:lang w:val="en-US"/>
        </w:rPr>
        <w:t>. 2012;11(1):33-46. doi:</w:t>
      </w:r>
      <w:hyperlink r:id="rId106">
        <w:r w:rsidRPr="00ED4965">
          <w:rPr>
            <w:rStyle w:val="Hipervnculo"/>
            <w:lang w:val="en-US"/>
          </w:rPr>
          <w:t>10.1016/j.brachy.2011.07.003</w:t>
        </w:r>
      </w:hyperlink>
    </w:p>
    <w:p w14:paraId="67F082B6" w14:textId="77777777" w:rsidR="008C5FD4" w:rsidRPr="00ED4965" w:rsidRDefault="00ED4965">
      <w:pPr>
        <w:rPr>
          <w:lang w:val="en-US"/>
        </w:rPr>
      </w:pPr>
      <w:bookmarkStart w:id="591" w:name="ref-pelvicr1999"/>
      <w:bookmarkEnd w:id="590"/>
      <w:r w:rsidRPr="00ED4965">
        <w:rPr>
          <w:lang w:val="en-US"/>
        </w:rPr>
        <w:t xml:space="preserve">46. </w:t>
      </w:r>
      <w:r w:rsidRPr="00ED4965">
        <w:rPr>
          <w:lang w:val="en-US"/>
        </w:rPr>
        <w:tab/>
        <w:t xml:space="preserve">Pelvic radiation with concurrent chemotherapy compared with pelvic and para-aortic radiation for high-risk cervical cancer. </w:t>
      </w:r>
      <w:r w:rsidRPr="00ED4965">
        <w:rPr>
          <w:i/>
          <w:iCs/>
          <w:lang w:val="en-US"/>
        </w:rPr>
        <w:t>Cancer/</w:t>
      </w:r>
      <w:proofErr w:type="spellStart"/>
      <w:r w:rsidRPr="00ED4965">
        <w:rPr>
          <w:i/>
          <w:iCs/>
          <w:lang w:val="en-US"/>
        </w:rPr>
        <w:t>Radiothérapie</w:t>
      </w:r>
      <w:proofErr w:type="spellEnd"/>
      <w:r w:rsidRPr="00ED4965">
        <w:rPr>
          <w:lang w:val="en-US"/>
        </w:rPr>
        <w:t>. 1999;3(4):345-347. doi:</w:t>
      </w:r>
      <w:hyperlink r:id="rId107">
        <w:r w:rsidRPr="00ED4965">
          <w:rPr>
            <w:rStyle w:val="Hipervnculo"/>
            <w:lang w:val="en-US"/>
          </w:rPr>
          <w:t>10.1016/s1278-3218(99)80082-1</w:t>
        </w:r>
      </w:hyperlink>
    </w:p>
    <w:p w14:paraId="10D37A2E" w14:textId="77777777" w:rsidR="008C5FD4" w:rsidRPr="00ED4965" w:rsidRDefault="00ED4965">
      <w:pPr>
        <w:rPr>
          <w:lang w:val="en-US"/>
        </w:rPr>
      </w:pPr>
      <w:bookmarkStart w:id="592" w:name="ref-concurre1999"/>
      <w:bookmarkEnd w:id="591"/>
      <w:r w:rsidRPr="00ED4965">
        <w:rPr>
          <w:lang w:val="en-US"/>
        </w:rPr>
        <w:lastRenderedPageBreak/>
        <w:t xml:space="preserve">47. </w:t>
      </w:r>
      <w:r w:rsidRPr="00ED4965">
        <w:rPr>
          <w:lang w:val="en-US"/>
        </w:rPr>
        <w:tab/>
        <w:t xml:space="preserve">Concurrent cisplatin-based radiotherapy and chemotherapy for locally advanced cervical cancer. </w:t>
      </w:r>
      <w:r w:rsidRPr="00ED4965">
        <w:rPr>
          <w:i/>
          <w:iCs/>
          <w:lang w:val="en-US"/>
        </w:rPr>
        <w:t>Cancer/</w:t>
      </w:r>
      <w:proofErr w:type="spellStart"/>
      <w:r w:rsidRPr="00ED4965">
        <w:rPr>
          <w:i/>
          <w:iCs/>
          <w:lang w:val="en-US"/>
        </w:rPr>
        <w:t>Radiothérapie</w:t>
      </w:r>
      <w:proofErr w:type="spellEnd"/>
      <w:r w:rsidRPr="00ED4965">
        <w:rPr>
          <w:lang w:val="en-US"/>
        </w:rPr>
        <w:t>. 1999;3(4):345-347. doi:</w:t>
      </w:r>
      <w:hyperlink r:id="rId108">
        <w:r w:rsidRPr="00ED4965">
          <w:rPr>
            <w:rStyle w:val="Hipervnculo"/>
            <w:lang w:val="en-US"/>
          </w:rPr>
          <w:t>10.1016/s1278-3218(99)80083-3</w:t>
        </w:r>
      </w:hyperlink>
    </w:p>
    <w:p w14:paraId="1C02E611" w14:textId="77777777" w:rsidR="008C5FD4" w:rsidRPr="00ED4965" w:rsidRDefault="00ED4965">
      <w:pPr>
        <w:rPr>
          <w:lang w:val="en-US"/>
        </w:rPr>
      </w:pPr>
      <w:bookmarkStart w:id="593" w:name="ref-gill2014"/>
      <w:bookmarkEnd w:id="592"/>
      <w:r w:rsidRPr="00ED4965">
        <w:rPr>
          <w:lang w:val="en-US"/>
        </w:rPr>
        <w:t xml:space="preserve">48. </w:t>
      </w:r>
      <w:r w:rsidRPr="00ED4965">
        <w:rPr>
          <w:lang w:val="en-US"/>
        </w:rPr>
        <w:tab/>
        <w:t xml:space="preserve">Gill BS, Lin JF, Krivak TC, et al. National Cancer Data Base Analysis of Radiation Therapy Consolidation Modality for Cervical Cancer: The Impact of New Technological Advancements. </w:t>
      </w:r>
      <w:r w:rsidRPr="00ED4965">
        <w:rPr>
          <w:i/>
          <w:iCs/>
          <w:lang w:val="en-US"/>
        </w:rPr>
        <w:t>International Journal of Radiation Oncology*Biology*Physics</w:t>
      </w:r>
      <w:r w:rsidRPr="00ED4965">
        <w:rPr>
          <w:lang w:val="en-US"/>
        </w:rPr>
        <w:t>. 2014;90(5):1083-1090. doi:</w:t>
      </w:r>
      <w:hyperlink r:id="rId109">
        <w:r w:rsidRPr="00ED4965">
          <w:rPr>
            <w:rStyle w:val="Hipervnculo"/>
            <w:lang w:val="en-US"/>
          </w:rPr>
          <w:t>10.1016/j.ijrobp.2014.07.017</w:t>
        </w:r>
      </w:hyperlink>
    </w:p>
    <w:p w14:paraId="3640EC39" w14:textId="77777777" w:rsidR="008C5FD4" w:rsidRPr="00ED4965" w:rsidRDefault="00ED4965">
      <w:pPr>
        <w:rPr>
          <w:lang w:val="en-US"/>
        </w:rPr>
      </w:pPr>
      <w:bookmarkStart w:id="594" w:name="ref-tanderup2014a"/>
      <w:bookmarkEnd w:id="593"/>
      <w:r w:rsidRPr="00ED4965">
        <w:rPr>
          <w:lang w:val="en-US"/>
        </w:rPr>
        <w:t xml:space="preserve">49. </w:t>
      </w:r>
      <w:r w:rsidRPr="00ED4965">
        <w:rPr>
          <w:lang w:val="en-US"/>
        </w:rPr>
        <w:tab/>
        <w:t xml:space="preserve">Tanderup K, Eifel PJ, Yashar CM, </w:t>
      </w:r>
      <w:proofErr w:type="spellStart"/>
      <w:r w:rsidRPr="00ED4965">
        <w:rPr>
          <w:lang w:val="en-US"/>
        </w:rPr>
        <w:t>Pötter</w:t>
      </w:r>
      <w:proofErr w:type="spellEnd"/>
      <w:r w:rsidRPr="00ED4965">
        <w:rPr>
          <w:lang w:val="en-US"/>
        </w:rPr>
        <w:t xml:space="preserve"> R, Grigsby PW. Curative Radiation Therapy for Locally Advanced Cervical Cancer: Brachytherapy Is NOT Optional. </w:t>
      </w:r>
      <w:r w:rsidRPr="00ED4965">
        <w:rPr>
          <w:i/>
          <w:iCs/>
          <w:lang w:val="en-US"/>
        </w:rPr>
        <w:t>International Journal of Radiation Oncology*Biology*Physics</w:t>
      </w:r>
      <w:r w:rsidRPr="00ED4965">
        <w:rPr>
          <w:lang w:val="en-US"/>
        </w:rPr>
        <w:t>. 2014;88(3):537-539. doi:</w:t>
      </w:r>
      <w:hyperlink r:id="rId110">
        <w:r w:rsidRPr="00ED4965">
          <w:rPr>
            <w:rStyle w:val="Hipervnculo"/>
            <w:lang w:val="en-US"/>
          </w:rPr>
          <w:t>10.1016/j.ijrobp.2013.11.011</w:t>
        </w:r>
      </w:hyperlink>
    </w:p>
    <w:p w14:paraId="73B31C92" w14:textId="77777777" w:rsidR="008C5FD4" w:rsidRPr="00ED4965" w:rsidRDefault="00ED4965">
      <w:pPr>
        <w:rPr>
          <w:lang w:val="en-US"/>
        </w:rPr>
      </w:pPr>
      <w:bookmarkStart w:id="595" w:name="ref-han2013"/>
      <w:bookmarkEnd w:id="594"/>
      <w:r w:rsidRPr="00ED4965">
        <w:rPr>
          <w:lang w:val="en-US"/>
        </w:rPr>
        <w:t xml:space="preserve">50. </w:t>
      </w:r>
      <w:r w:rsidRPr="00ED4965">
        <w:rPr>
          <w:lang w:val="en-US"/>
        </w:rPr>
        <w:tab/>
        <w:t xml:space="preserve">Han K, Milosevic M, Fyles A, Pintilie M, Viswanathan AN. Trends in the Utilization of Brachytherapy in Cervical Cancer in the United States. </w:t>
      </w:r>
      <w:r w:rsidRPr="00ED4965">
        <w:rPr>
          <w:i/>
          <w:iCs/>
          <w:lang w:val="en-US"/>
        </w:rPr>
        <w:t>International Journal of Radiation Oncology*Biology*Physics</w:t>
      </w:r>
      <w:r w:rsidRPr="00ED4965">
        <w:rPr>
          <w:lang w:val="en-US"/>
        </w:rPr>
        <w:t>. 2013;87(1):111-119. doi:</w:t>
      </w:r>
      <w:hyperlink r:id="rId111">
        <w:r w:rsidRPr="00ED4965">
          <w:rPr>
            <w:rStyle w:val="Hipervnculo"/>
            <w:lang w:val="en-US"/>
          </w:rPr>
          <w:t>10.1016/j.ijrobp.2013.05.033</w:t>
        </w:r>
      </w:hyperlink>
    </w:p>
    <w:p w14:paraId="395C1363" w14:textId="77777777" w:rsidR="008C5FD4" w:rsidRPr="00ED4965" w:rsidRDefault="00ED4965">
      <w:pPr>
        <w:rPr>
          <w:lang w:val="en-US"/>
        </w:rPr>
      </w:pPr>
      <w:bookmarkStart w:id="596" w:name="ref-holschneider2019"/>
      <w:bookmarkEnd w:id="595"/>
      <w:r w:rsidRPr="00ED4965">
        <w:rPr>
          <w:lang w:val="en-US"/>
        </w:rPr>
        <w:t xml:space="preserve">51. </w:t>
      </w:r>
      <w:r w:rsidRPr="00ED4965">
        <w:rPr>
          <w:lang w:val="en-US"/>
        </w:rPr>
        <w:tab/>
      </w:r>
      <w:proofErr w:type="spellStart"/>
      <w:r w:rsidRPr="00ED4965">
        <w:rPr>
          <w:lang w:val="en-US"/>
        </w:rPr>
        <w:t>Holschneider</w:t>
      </w:r>
      <w:proofErr w:type="spellEnd"/>
      <w:r w:rsidRPr="00ED4965">
        <w:rPr>
          <w:lang w:val="en-US"/>
        </w:rPr>
        <w:t xml:space="preserve"> CH, Petereit DG, Chu C, et al. Brachytherapy: A critical component of primary radiation therapy for cervical cancer. </w:t>
      </w:r>
      <w:r w:rsidRPr="00ED4965">
        <w:rPr>
          <w:i/>
          <w:iCs/>
          <w:lang w:val="en-US"/>
        </w:rPr>
        <w:t>Brachytherapy</w:t>
      </w:r>
      <w:r w:rsidRPr="00ED4965">
        <w:rPr>
          <w:lang w:val="en-US"/>
        </w:rPr>
        <w:t>. 2019;18(2):123-132. doi:</w:t>
      </w:r>
      <w:hyperlink r:id="rId112">
        <w:r w:rsidRPr="00ED4965">
          <w:rPr>
            <w:rStyle w:val="Hipervnculo"/>
            <w:lang w:val="en-US"/>
          </w:rPr>
          <w:t>10.1016/j.brachy.2018.11.009</w:t>
        </w:r>
      </w:hyperlink>
    </w:p>
    <w:p w14:paraId="1C608AAB" w14:textId="77777777" w:rsidR="008C5FD4" w:rsidRPr="00ED4965" w:rsidRDefault="00ED4965">
      <w:pPr>
        <w:rPr>
          <w:lang w:val="en-US"/>
        </w:rPr>
      </w:pPr>
      <w:bookmarkStart w:id="597" w:name="X45a141312f6b7fb133c99d29c04d9ebb8f8ed3e"/>
      <w:bookmarkEnd w:id="596"/>
      <w:r w:rsidRPr="00ED4965">
        <w:rPr>
          <w:lang w:val="en-US"/>
        </w:rPr>
        <w:t xml:space="preserve">52. </w:t>
      </w:r>
      <w:r w:rsidRPr="00ED4965">
        <w:rPr>
          <w:lang w:val="en-US"/>
        </w:rPr>
        <w:tab/>
        <w:t>Network NCC. Cervical Cancer (Version 1.2022).</w:t>
      </w:r>
    </w:p>
    <w:p w14:paraId="3EB48375" w14:textId="77777777" w:rsidR="008C5FD4" w:rsidRPr="00ED4965" w:rsidRDefault="00ED4965">
      <w:pPr>
        <w:rPr>
          <w:lang w:val="en-US"/>
        </w:rPr>
      </w:pPr>
      <w:bookmarkStart w:id="598" w:name="ref-murofushi2020"/>
      <w:bookmarkEnd w:id="597"/>
      <w:r w:rsidRPr="00ED4965">
        <w:rPr>
          <w:lang w:val="en-US"/>
        </w:rPr>
        <w:t xml:space="preserve">53. </w:t>
      </w:r>
      <w:r w:rsidRPr="00ED4965">
        <w:rPr>
          <w:lang w:val="en-US"/>
        </w:rPr>
        <w:tab/>
      </w:r>
      <w:proofErr w:type="spellStart"/>
      <w:r w:rsidRPr="00ED4965">
        <w:rPr>
          <w:lang w:val="en-US"/>
        </w:rPr>
        <w:t>Murofushi</w:t>
      </w:r>
      <w:proofErr w:type="spellEnd"/>
      <w:r w:rsidRPr="00ED4965">
        <w:rPr>
          <w:lang w:val="en-US"/>
        </w:rPr>
        <w:t xml:space="preserve"> K, Yoshioka Y, Sumi M, Ishikawa H, Oguchi M, Sakurai H. Outcomes analysis of pre-brachytherapy MRI in patients with locally advanced cervical cancer. </w:t>
      </w:r>
      <w:r w:rsidRPr="00ED4965">
        <w:rPr>
          <w:i/>
          <w:iCs/>
          <w:lang w:val="en-US"/>
        </w:rPr>
        <w:t>International Journal of Gynecologic Cancer</w:t>
      </w:r>
      <w:r w:rsidRPr="00ED4965">
        <w:rPr>
          <w:lang w:val="en-US"/>
        </w:rPr>
        <w:t>. 2020;30(4):473-479. doi:</w:t>
      </w:r>
      <w:hyperlink r:id="rId113">
        <w:r w:rsidRPr="00ED4965">
          <w:rPr>
            <w:rStyle w:val="Hipervnculo"/>
            <w:lang w:val="en-US"/>
          </w:rPr>
          <w:t>10.1136/ijgc-2019-000925</w:t>
        </w:r>
      </w:hyperlink>
    </w:p>
    <w:p w14:paraId="2E240854" w14:textId="77777777" w:rsidR="008C5FD4" w:rsidRPr="00ED4965" w:rsidRDefault="00ED4965">
      <w:pPr>
        <w:rPr>
          <w:lang w:val="en-US"/>
        </w:rPr>
      </w:pPr>
      <w:bookmarkStart w:id="599" w:name="ref-aggarwal2018"/>
      <w:bookmarkEnd w:id="598"/>
      <w:r w:rsidRPr="00ED4965">
        <w:rPr>
          <w:lang w:val="en-US"/>
        </w:rPr>
        <w:t xml:space="preserve">54. </w:t>
      </w:r>
      <w:r w:rsidRPr="00ED4965">
        <w:rPr>
          <w:lang w:val="en-US"/>
        </w:rPr>
        <w:tab/>
        <w:t xml:space="preserve">Aggarwal V, Chuprin A, Aggarwal A, </w:t>
      </w:r>
      <w:proofErr w:type="spellStart"/>
      <w:r w:rsidRPr="00ED4965">
        <w:rPr>
          <w:lang w:val="en-US"/>
        </w:rPr>
        <w:t>Vingan</w:t>
      </w:r>
      <w:proofErr w:type="spellEnd"/>
      <w:r w:rsidRPr="00ED4965">
        <w:rPr>
          <w:lang w:val="en-US"/>
        </w:rPr>
        <w:t xml:space="preserve"> H, </w:t>
      </w:r>
      <w:proofErr w:type="spellStart"/>
      <w:r w:rsidRPr="00ED4965">
        <w:rPr>
          <w:lang w:val="en-US"/>
        </w:rPr>
        <w:t>Crandley</w:t>
      </w:r>
      <w:proofErr w:type="spellEnd"/>
      <w:r w:rsidRPr="00ED4965">
        <w:rPr>
          <w:lang w:val="en-US"/>
        </w:rPr>
        <w:t xml:space="preserve"> E. Bleeding after interstitial brachytherapy for cervical cancer requiring embolization. </w:t>
      </w:r>
      <w:r w:rsidRPr="00ED4965">
        <w:rPr>
          <w:i/>
          <w:iCs/>
          <w:lang w:val="en-US"/>
        </w:rPr>
        <w:t>Radiology Case Reports</w:t>
      </w:r>
      <w:r w:rsidRPr="00ED4965">
        <w:rPr>
          <w:lang w:val="en-US"/>
        </w:rPr>
        <w:t>. 2018;13(6):1141-1145. doi:</w:t>
      </w:r>
      <w:hyperlink r:id="rId114">
        <w:r w:rsidRPr="00ED4965">
          <w:rPr>
            <w:rStyle w:val="Hipervnculo"/>
            <w:lang w:val="en-US"/>
          </w:rPr>
          <w:t>10.1016/j.radcr.2018.07.033</w:t>
        </w:r>
      </w:hyperlink>
    </w:p>
    <w:p w14:paraId="37605CC7" w14:textId="77777777" w:rsidR="008C5FD4" w:rsidRPr="00ED4965" w:rsidRDefault="00ED4965">
      <w:pPr>
        <w:rPr>
          <w:lang w:val="en-US"/>
        </w:rPr>
      </w:pPr>
      <w:bookmarkStart w:id="600" w:name="ref-fabian2019"/>
      <w:bookmarkEnd w:id="599"/>
      <w:r w:rsidRPr="00ED4965">
        <w:rPr>
          <w:lang w:val="en-US"/>
        </w:rPr>
        <w:t xml:space="preserve">55. </w:t>
      </w:r>
      <w:r w:rsidRPr="00ED4965">
        <w:rPr>
          <w:lang w:val="en-US"/>
        </w:rPr>
        <w:tab/>
        <w:t xml:space="preserve">Fabian D, LaRocco A, Olsen M, Quick A. Treatment of locally advanced cervical cancer in a patient with a bicornuate uterus with MRI-guided intracavitary/interstitial brachytherapy. </w:t>
      </w:r>
      <w:r w:rsidRPr="00ED4965">
        <w:rPr>
          <w:i/>
          <w:iCs/>
          <w:lang w:val="en-US"/>
        </w:rPr>
        <w:t>Journal of Contemporary Brachytherapy</w:t>
      </w:r>
      <w:r w:rsidRPr="00ED4965">
        <w:rPr>
          <w:lang w:val="en-US"/>
        </w:rPr>
        <w:t>. 2019;11(3):285-291. doi:</w:t>
      </w:r>
      <w:hyperlink r:id="rId115">
        <w:r w:rsidRPr="00ED4965">
          <w:rPr>
            <w:rStyle w:val="Hipervnculo"/>
            <w:lang w:val="en-US"/>
          </w:rPr>
          <w:t>10.5114/jcb.2019.85738</w:t>
        </w:r>
      </w:hyperlink>
    </w:p>
    <w:p w14:paraId="06D4051B" w14:textId="77777777" w:rsidR="008C5FD4" w:rsidRPr="00ED4965" w:rsidRDefault="00ED4965">
      <w:pPr>
        <w:rPr>
          <w:lang w:val="en-US"/>
        </w:rPr>
      </w:pPr>
      <w:bookmarkStart w:id="601" w:name="ref-ohkubo2013"/>
      <w:bookmarkEnd w:id="600"/>
      <w:r w:rsidRPr="00ED4965">
        <w:rPr>
          <w:lang w:val="en-US"/>
        </w:rPr>
        <w:t xml:space="preserve">56. </w:t>
      </w:r>
      <w:r w:rsidRPr="00ED4965">
        <w:rPr>
          <w:lang w:val="en-US"/>
        </w:rPr>
        <w:tab/>
        <w:t xml:space="preserve">Ohkubo Y, Kato S, Kiyohara H, Suzuki Y, Nakano T, Kamada T. Granulocyte-colony stimulating factor-producing cervical cancers treated with carbon-ion irradiation. </w:t>
      </w:r>
      <w:r w:rsidRPr="00ED4965">
        <w:rPr>
          <w:i/>
          <w:iCs/>
          <w:lang w:val="en-US"/>
        </w:rPr>
        <w:t xml:space="preserve">Journal of Obstetrics and </w:t>
      </w:r>
      <w:proofErr w:type="spellStart"/>
      <w:r w:rsidRPr="00ED4965">
        <w:rPr>
          <w:i/>
          <w:iCs/>
          <w:lang w:val="en-US"/>
        </w:rPr>
        <w:t>Gynaecology</w:t>
      </w:r>
      <w:proofErr w:type="spellEnd"/>
      <w:r w:rsidRPr="00ED4965">
        <w:rPr>
          <w:i/>
          <w:iCs/>
          <w:lang w:val="en-US"/>
        </w:rPr>
        <w:t xml:space="preserve"> Research</w:t>
      </w:r>
      <w:r w:rsidRPr="00ED4965">
        <w:rPr>
          <w:lang w:val="en-US"/>
        </w:rPr>
        <w:t>. 2013;39(5):1111-1115. doi:</w:t>
      </w:r>
      <w:hyperlink r:id="rId116">
        <w:r w:rsidRPr="00ED4965">
          <w:rPr>
            <w:rStyle w:val="Hipervnculo"/>
            <w:lang w:val="en-US"/>
          </w:rPr>
          <w:t>10.1111/jog.12024</w:t>
        </w:r>
      </w:hyperlink>
    </w:p>
    <w:p w14:paraId="0ED482E0" w14:textId="77777777" w:rsidR="008C5FD4" w:rsidRPr="00ED4965" w:rsidRDefault="00ED4965">
      <w:pPr>
        <w:rPr>
          <w:lang w:val="en-US"/>
        </w:rPr>
      </w:pPr>
      <w:bookmarkStart w:id="602" w:name="ref-tan2015"/>
      <w:bookmarkEnd w:id="601"/>
      <w:r w:rsidRPr="00ED4965">
        <w:rPr>
          <w:lang w:val="en-US"/>
        </w:rPr>
        <w:t xml:space="preserve">57. </w:t>
      </w:r>
      <w:r w:rsidRPr="00ED4965">
        <w:rPr>
          <w:lang w:val="en-US"/>
        </w:rPr>
        <w:tab/>
        <w:t xml:space="preserve">Tan PW, Koh VY, Tang JI. Educational article Outpatient combined intracavitary and interstitial cervical brachytherapy: barriers and solutions to </w:t>
      </w:r>
      <w:r w:rsidRPr="00ED4965">
        <w:rPr>
          <w:lang w:val="en-US"/>
        </w:rPr>
        <w:lastRenderedPageBreak/>
        <w:t xml:space="preserve">implementation of a successful </w:t>
      </w:r>
      <w:proofErr w:type="spellStart"/>
      <w:proofErr w:type="gramStart"/>
      <w:r w:rsidRPr="00ED4965">
        <w:rPr>
          <w:lang w:val="en-US"/>
        </w:rPr>
        <w:t>programme</w:t>
      </w:r>
      <w:proofErr w:type="spellEnd"/>
      <w:r w:rsidRPr="00ED4965">
        <w:rPr>
          <w:lang w:val="en-US"/>
        </w:rPr>
        <w:t xml:space="preserve">  a</w:t>
      </w:r>
      <w:proofErr w:type="gramEnd"/>
      <w:r w:rsidRPr="00ED4965">
        <w:rPr>
          <w:lang w:val="en-US"/>
        </w:rPr>
        <w:t xml:space="preserve"> single institutional experience. </w:t>
      </w:r>
      <w:r w:rsidRPr="00ED4965">
        <w:rPr>
          <w:i/>
          <w:iCs/>
          <w:lang w:val="en-US"/>
        </w:rPr>
        <w:t>Journal of Contemporary Brachytherapy</w:t>
      </w:r>
      <w:r w:rsidRPr="00ED4965">
        <w:rPr>
          <w:lang w:val="en-US"/>
        </w:rPr>
        <w:t xml:space="preserve">. </w:t>
      </w:r>
      <w:proofErr w:type="gramStart"/>
      <w:r w:rsidRPr="00ED4965">
        <w:rPr>
          <w:lang w:val="en-US"/>
        </w:rPr>
        <w:t>2015;3:259</w:t>
      </w:r>
      <w:proofErr w:type="gramEnd"/>
      <w:r w:rsidRPr="00ED4965">
        <w:rPr>
          <w:lang w:val="en-US"/>
        </w:rPr>
        <w:t>-263. doi:</w:t>
      </w:r>
      <w:hyperlink r:id="rId117">
        <w:r w:rsidRPr="00ED4965">
          <w:rPr>
            <w:rStyle w:val="Hipervnculo"/>
            <w:lang w:val="en-US"/>
          </w:rPr>
          <w:t>10.5114/jcb.2015.52625</w:t>
        </w:r>
      </w:hyperlink>
    </w:p>
    <w:p w14:paraId="09AD8958" w14:textId="77777777" w:rsidR="008C5FD4" w:rsidRPr="00ED4965" w:rsidRDefault="00ED4965">
      <w:pPr>
        <w:rPr>
          <w:lang w:val="en-US"/>
        </w:rPr>
      </w:pPr>
      <w:bookmarkStart w:id="603" w:name="ref-potter2006"/>
      <w:bookmarkEnd w:id="602"/>
      <w:r w:rsidRPr="00ED4965">
        <w:rPr>
          <w:lang w:val="en-US"/>
        </w:rPr>
        <w:t xml:space="preserve">58. </w:t>
      </w:r>
      <w:r w:rsidRPr="00ED4965">
        <w:rPr>
          <w:lang w:val="en-US"/>
        </w:rPr>
        <w:tab/>
      </w:r>
      <w:proofErr w:type="spellStart"/>
      <w:r w:rsidRPr="00ED4965">
        <w:rPr>
          <w:lang w:val="en-US"/>
        </w:rPr>
        <w:t>Pötter</w:t>
      </w:r>
      <w:proofErr w:type="spellEnd"/>
      <w:r w:rsidRPr="00ED4965">
        <w:rPr>
          <w:lang w:val="en-US"/>
        </w:rPr>
        <w:t xml:space="preserve"> R, Haie-Meder C, </w:t>
      </w:r>
      <w:proofErr w:type="spellStart"/>
      <w:r w:rsidRPr="00ED4965">
        <w:rPr>
          <w:lang w:val="en-US"/>
        </w:rPr>
        <w:t>Limbergen</w:t>
      </w:r>
      <w:proofErr w:type="spellEnd"/>
      <w:r w:rsidRPr="00ED4965">
        <w:rPr>
          <w:lang w:val="en-US"/>
        </w:rPr>
        <w:t xml:space="preserve"> EV, et al. Recommendations from </w:t>
      </w:r>
      <w:proofErr w:type="spellStart"/>
      <w:r w:rsidRPr="00ED4965">
        <w:rPr>
          <w:lang w:val="en-US"/>
        </w:rPr>
        <w:t>gynaecological</w:t>
      </w:r>
      <w:proofErr w:type="spellEnd"/>
      <w:r w:rsidRPr="00ED4965">
        <w:rPr>
          <w:lang w:val="en-US"/>
        </w:rPr>
        <w:t xml:space="preserve"> (GYN) GEC ESTRO working group (II): Concepts and terms in 3D image-based treatment planning in cervix cancer brachytherapy3D dose volume parameters and aspects of 3D image-based anatomy, radiation physics, radiobiology. </w:t>
      </w:r>
      <w:r w:rsidRPr="00ED4965">
        <w:rPr>
          <w:i/>
          <w:iCs/>
          <w:lang w:val="en-US"/>
        </w:rPr>
        <w:t>Radiotherapy and Oncology</w:t>
      </w:r>
      <w:r w:rsidRPr="00ED4965">
        <w:rPr>
          <w:lang w:val="en-US"/>
        </w:rPr>
        <w:t>. 2006;78(1):67-77. doi:</w:t>
      </w:r>
      <w:hyperlink r:id="rId118">
        <w:r w:rsidRPr="00ED4965">
          <w:rPr>
            <w:rStyle w:val="Hipervnculo"/>
            <w:lang w:val="en-US"/>
          </w:rPr>
          <w:t>10.1016/j.radonc.2005.11.014</w:t>
        </w:r>
      </w:hyperlink>
    </w:p>
    <w:p w14:paraId="617AB0C3" w14:textId="77777777" w:rsidR="008C5FD4" w:rsidRPr="00ED4965" w:rsidRDefault="00ED4965">
      <w:pPr>
        <w:rPr>
          <w:lang w:val="en-US"/>
        </w:rPr>
      </w:pPr>
      <w:bookmarkStart w:id="604" w:name="ref-hellebust2010"/>
      <w:bookmarkEnd w:id="603"/>
      <w:r w:rsidRPr="00ED4965">
        <w:rPr>
          <w:lang w:val="en-US"/>
        </w:rPr>
        <w:t xml:space="preserve">59. </w:t>
      </w:r>
      <w:r w:rsidRPr="00ED4965">
        <w:rPr>
          <w:lang w:val="en-US"/>
        </w:rPr>
        <w:tab/>
        <w:t xml:space="preserve">Hellebust TP, Kirisits C, Berger D, et al. Recommendations from </w:t>
      </w:r>
      <w:proofErr w:type="spellStart"/>
      <w:r w:rsidRPr="00ED4965">
        <w:rPr>
          <w:lang w:val="en-US"/>
        </w:rPr>
        <w:t>Gynaecological</w:t>
      </w:r>
      <w:proofErr w:type="spellEnd"/>
      <w:r w:rsidRPr="00ED4965">
        <w:rPr>
          <w:lang w:val="en-US"/>
        </w:rPr>
        <w:t xml:space="preserve"> (GYN) GEC-ESTRO Working Group: Considerations and pitfalls in commissioning and applicator reconstruction in 3D image-based treatment planning of cervix cancer brachytherapy. </w:t>
      </w:r>
      <w:r w:rsidRPr="00ED4965">
        <w:rPr>
          <w:i/>
          <w:iCs/>
          <w:lang w:val="en-US"/>
        </w:rPr>
        <w:t>Radiotherapy and Oncology</w:t>
      </w:r>
      <w:r w:rsidRPr="00ED4965">
        <w:rPr>
          <w:lang w:val="en-US"/>
        </w:rPr>
        <w:t>. 2010;96(2):153-160. doi:</w:t>
      </w:r>
      <w:hyperlink r:id="rId119">
        <w:r w:rsidRPr="00ED4965">
          <w:rPr>
            <w:rStyle w:val="Hipervnculo"/>
            <w:lang w:val="en-US"/>
          </w:rPr>
          <w:t>10.1016/j.radonc.2010.06.004</w:t>
        </w:r>
      </w:hyperlink>
    </w:p>
    <w:p w14:paraId="3ADC00BB" w14:textId="77777777" w:rsidR="008C5FD4" w:rsidRPr="00ED4965" w:rsidRDefault="00ED4965">
      <w:pPr>
        <w:rPr>
          <w:lang w:val="en-US"/>
        </w:rPr>
      </w:pPr>
      <w:bookmarkStart w:id="605" w:name="ref-lindegaard2008"/>
      <w:bookmarkEnd w:id="604"/>
      <w:r w:rsidRPr="00ED4965">
        <w:rPr>
          <w:lang w:val="en-US"/>
        </w:rPr>
        <w:t xml:space="preserve">60. </w:t>
      </w:r>
      <w:r w:rsidRPr="00ED4965">
        <w:rPr>
          <w:lang w:val="en-US"/>
        </w:rPr>
        <w:tab/>
        <w:t xml:space="preserve">Lindegaard JC, Tanderup K, Nielsen SK, Haack S, Gelineck J. MRI-Guided 3D Optimization Significantly Improves DVH Parameters of Pulsed-Dose-Rate Brachytherapy in Locally Advanced Cervical Cancer. </w:t>
      </w:r>
      <w:r w:rsidRPr="00ED4965">
        <w:rPr>
          <w:i/>
          <w:iCs/>
          <w:lang w:val="en-US"/>
        </w:rPr>
        <w:t>International Journal of Radiation Oncology*Biology*Physics</w:t>
      </w:r>
      <w:r w:rsidRPr="00ED4965">
        <w:rPr>
          <w:lang w:val="en-US"/>
        </w:rPr>
        <w:t>. 2008;71(3):756-764. doi:</w:t>
      </w:r>
      <w:hyperlink r:id="rId120">
        <w:r w:rsidRPr="00ED4965">
          <w:rPr>
            <w:rStyle w:val="Hipervnculo"/>
            <w:lang w:val="en-US"/>
          </w:rPr>
          <w:t>10.1016/j.ijrobp.2007.10.032</w:t>
        </w:r>
      </w:hyperlink>
    </w:p>
    <w:p w14:paraId="2514E23F" w14:textId="77777777" w:rsidR="008C5FD4" w:rsidRPr="00ED4965" w:rsidRDefault="00ED4965">
      <w:pPr>
        <w:rPr>
          <w:lang w:val="en-US"/>
        </w:rPr>
      </w:pPr>
      <w:bookmarkStart w:id="606" w:name="ref-pötter2008"/>
      <w:bookmarkEnd w:id="605"/>
      <w:r w:rsidRPr="00ED4965">
        <w:rPr>
          <w:lang w:val="en-US"/>
        </w:rPr>
        <w:t xml:space="preserve">61. </w:t>
      </w:r>
      <w:r w:rsidRPr="00ED4965">
        <w:rPr>
          <w:lang w:val="en-US"/>
        </w:rPr>
        <w:tab/>
      </w:r>
      <w:proofErr w:type="spellStart"/>
      <w:r w:rsidRPr="00ED4965">
        <w:rPr>
          <w:lang w:val="en-US"/>
        </w:rPr>
        <w:t>Pötter</w:t>
      </w:r>
      <w:proofErr w:type="spellEnd"/>
      <w:r w:rsidRPr="00ED4965">
        <w:rPr>
          <w:lang w:val="en-US"/>
        </w:rPr>
        <w:t xml:space="preserve"> R, Kirisits C, </w:t>
      </w:r>
      <w:proofErr w:type="spellStart"/>
      <w:r w:rsidRPr="00ED4965">
        <w:rPr>
          <w:lang w:val="en-US"/>
        </w:rPr>
        <w:t>Fidarova</w:t>
      </w:r>
      <w:proofErr w:type="spellEnd"/>
      <w:r w:rsidRPr="00ED4965">
        <w:rPr>
          <w:lang w:val="en-US"/>
        </w:rPr>
        <w:t xml:space="preserve"> EF, et al. Present status and future of high-precision image guided adaptive brachytherapy for cervix carcinoma. </w:t>
      </w:r>
      <w:r w:rsidRPr="00ED4965">
        <w:rPr>
          <w:i/>
          <w:iCs/>
          <w:lang w:val="en-US"/>
        </w:rPr>
        <w:t xml:space="preserve">Acta </w:t>
      </w:r>
      <w:proofErr w:type="spellStart"/>
      <w:r w:rsidRPr="00ED4965">
        <w:rPr>
          <w:i/>
          <w:iCs/>
          <w:lang w:val="en-US"/>
        </w:rPr>
        <w:t>Oncologica</w:t>
      </w:r>
      <w:proofErr w:type="spellEnd"/>
      <w:r w:rsidRPr="00ED4965">
        <w:rPr>
          <w:lang w:val="en-US"/>
        </w:rPr>
        <w:t>. 2008;47(7):1325-1336. doi:</w:t>
      </w:r>
      <w:hyperlink r:id="rId121">
        <w:r w:rsidRPr="00ED4965">
          <w:rPr>
            <w:rStyle w:val="Hipervnculo"/>
            <w:lang w:val="en-US"/>
          </w:rPr>
          <w:t>10.1080/02841860802282794</w:t>
        </w:r>
      </w:hyperlink>
    </w:p>
    <w:p w14:paraId="2D385C56" w14:textId="77777777" w:rsidR="008C5FD4" w:rsidRPr="00ED4965" w:rsidRDefault="00ED4965">
      <w:pPr>
        <w:rPr>
          <w:lang w:val="en-US"/>
        </w:rPr>
      </w:pPr>
      <w:bookmarkStart w:id="607" w:name="ref-möller2020"/>
      <w:bookmarkEnd w:id="606"/>
      <w:r w:rsidRPr="00ED4965">
        <w:rPr>
          <w:lang w:val="en-US"/>
        </w:rPr>
        <w:t xml:space="preserve">62. </w:t>
      </w:r>
      <w:r w:rsidRPr="00ED4965">
        <w:rPr>
          <w:lang w:val="en-US"/>
        </w:rPr>
        <w:tab/>
        <w:t xml:space="preserve">Möller S, Mordhorst LB, Hermansson R, et al. Combined external pelvic chemoradiotherapy and image-guided adaptive brachytherapy in treatment of advanced cervical carcinoma: experience from a single institution. </w:t>
      </w:r>
      <w:r w:rsidRPr="00ED4965">
        <w:rPr>
          <w:i/>
          <w:iCs/>
          <w:lang w:val="en-US"/>
        </w:rPr>
        <w:t>Journal of Contemporary Brachytherapy</w:t>
      </w:r>
      <w:r w:rsidRPr="00ED4965">
        <w:rPr>
          <w:lang w:val="en-US"/>
        </w:rPr>
        <w:t>. 2020;12(4):356-366. doi:</w:t>
      </w:r>
      <w:hyperlink r:id="rId122">
        <w:r w:rsidRPr="00ED4965">
          <w:rPr>
            <w:rStyle w:val="Hipervnculo"/>
            <w:lang w:val="en-US"/>
          </w:rPr>
          <w:t>10.5114/jcb.2020.98116</w:t>
        </w:r>
      </w:hyperlink>
    </w:p>
    <w:p w14:paraId="663B13BA" w14:textId="77777777" w:rsidR="008C5FD4" w:rsidRPr="00ED4965" w:rsidRDefault="00ED4965">
      <w:pPr>
        <w:rPr>
          <w:lang w:val="en-US"/>
        </w:rPr>
      </w:pPr>
      <w:bookmarkStart w:id="608" w:name="ref-pötter2021"/>
      <w:bookmarkEnd w:id="607"/>
      <w:r w:rsidRPr="00ED4965">
        <w:rPr>
          <w:lang w:val="en-US"/>
        </w:rPr>
        <w:t xml:space="preserve">63. </w:t>
      </w:r>
      <w:r w:rsidRPr="00ED4965">
        <w:rPr>
          <w:lang w:val="en-US"/>
        </w:rPr>
        <w:tab/>
      </w:r>
      <w:proofErr w:type="spellStart"/>
      <w:r w:rsidRPr="00ED4965">
        <w:rPr>
          <w:lang w:val="en-US"/>
        </w:rPr>
        <w:t>Pötter</w:t>
      </w:r>
      <w:proofErr w:type="spellEnd"/>
      <w:r w:rsidRPr="00ED4965">
        <w:rPr>
          <w:lang w:val="en-US"/>
        </w:rPr>
        <w:t xml:space="preserve"> R, Tanderup K, Schmid MP, et al. MRI-guided adaptive brachytherapy in locally advanced cervical cancer (EMBRACE-I): a </w:t>
      </w:r>
      <w:proofErr w:type="spellStart"/>
      <w:r w:rsidRPr="00ED4965">
        <w:rPr>
          <w:lang w:val="en-US"/>
        </w:rPr>
        <w:t>multicentre</w:t>
      </w:r>
      <w:proofErr w:type="spellEnd"/>
      <w:r w:rsidRPr="00ED4965">
        <w:rPr>
          <w:lang w:val="en-US"/>
        </w:rPr>
        <w:t xml:space="preserve"> prospective cohort study. </w:t>
      </w:r>
      <w:r w:rsidRPr="00ED4965">
        <w:rPr>
          <w:i/>
          <w:iCs/>
          <w:lang w:val="en-US"/>
        </w:rPr>
        <w:t>The Lancet Oncology</w:t>
      </w:r>
      <w:r w:rsidRPr="00ED4965">
        <w:rPr>
          <w:lang w:val="en-US"/>
        </w:rPr>
        <w:t>. 2021;22(4):538-547. doi:</w:t>
      </w:r>
      <w:hyperlink r:id="rId123">
        <w:r w:rsidRPr="00ED4965">
          <w:rPr>
            <w:rStyle w:val="Hipervnculo"/>
            <w:lang w:val="en-US"/>
          </w:rPr>
          <w:t>10.1016/s1470-2045(20)30753-1</w:t>
        </w:r>
      </w:hyperlink>
    </w:p>
    <w:p w14:paraId="0370A12A" w14:textId="77777777" w:rsidR="008C5FD4" w:rsidRPr="00ED4965" w:rsidRDefault="00ED4965">
      <w:pPr>
        <w:rPr>
          <w:lang w:val="en-US"/>
        </w:rPr>
      </w:pPr>
      <w:bookmarkStart w:id="609" w:name="ref-tan2018"/>
      <w:bookmarkEnd w:id="608"/>
      <w:r w:rsidRPr="00ED4965">
        <w:rPr>
          <w:lang w:val="en-US"/>
        </w:rPr>
        <w:t xml:space="preserve">64. </w:t>
      </w:r>
      <w:r w:rsidRPr="00ED4965">
        <w:rPr>
          <w:lang w:val="en-US"/>
        </w:rPr>
        <w:tab/>
        <w:t xml:space="preserve">Tan LT, Tanderup K, Hoskin P, Cooper R, </w:t>
      </w:r>
      <w:proofErr w:type="spellStart"/>
      <w:r w:rsidRPr="00ED4965">
        <w:rPr>
          <w:lang w:val="en-US"/>
        </w:rPr>
        <w:t>Pötter</w:t>
      </w:r>
      <w:proofErr w:type="spellEnd"/>
      <w:r w:rsidRPr="00ED4965">
        <w:rPr>
          <w:lang w:val="en-US"/>
        </w:rPr>
        <w:t xml:space="preserve"> R. Image-guided Adaptive Brachytherapy for Cervix Cancer  A Story of Successful Collaboration within the GEC-ESTRO GYN Network and the EMBRACE Studies. </w:t>
      </w:r>
      <w:r w:rsidRPr="00ED4965">
        <w:rPr>
          <w:i/>
          <w:iCs/>
          <w:lang w:val="en-US"/>
        </w:rPr>
        <w:t>Clinical Oncology</w:t>
      </w:r>
      <w:r w:rsidRPr="00ED4965">
        <w:rPr>
          <w:lang w:val="en-US"/>
        </w:rPr>
        <w:t>. 2018;30(7):397-399. doi:</w:t>
      </w:r>
      <w:hyperlink r:id="rId124">
        <w:r w:rsidRPr="00ED4965">
          <w:rPr>
            <w:rStyle w:val="Hipervnculo"/>
            <w:lang w:val="en-US"/>
          </w:rPr>
          <w:t>10.1016/j.clon.2018.04.005</w:t>
        </w:r>
      </w:hyperlink>
    </w:p>
    <w:p w14:paraId="12E36C87" w14:textId="77777777" w:rsidR="008C5FD4" w:rsidRPr="00ED4965" w:rsidRDefault="00ED4965">
      <w:pPr>
        <w:rPr>
          <w:lang w:val="en-US"/>
        </w:rPr>
      </w:pPr>
      <w:bookmarkStart w:id="610" w:name="ref-horeweg2019"/>
      <w:bookmarkEnd w:id="609"/>
      <w:r w:rsidRPr="00ED4965">
        <w:rPr>
          <w:lang w:val="en-US"/>
        </w:rPr>
        <w:t xml:space="preserve">65. </w:t>
      </w:r>
      <w:r w:rsidRPr="00ED4965">
        <w:rPr>
          <w:lang w:val="en-US"/>
        </w:rPr>
        <w:tab/>
      </w:r>
      <w:proofErr w:type="spellStart"/>
      <w:r w:rsidRPr="00ED4965">
        <w:rPr>
          <w:lang w:val="en-US"/>
        </w:rPr>
        <w:t>Horeweg</w:t>
      </w:r>
      <w:proofErr w:type="spellEnd"/>
      <w:r w:rsidRPr="00ED4965">
        <w:rPr>
          <w:lang w:val="en-US"/>
        </w:rPr>
        <w:t xml:space="preserve"> N, Creutzberg CL, </w:t>
      </w:r>
      <w:proofErr w:type="spellStart"/>
      <w:r w:rsidRPr="00ED4965">
        <w:rPr>
          <w:lang w:val="en-US"/>
        </w:rPr>
        <w:t>Rijkmans</w:t>
      </w:r>
      <w:proofErr w:type="spellEnd"/>
      <w:r w:rsidRPr="00ED4965">
        <w:rPr>
          <w:lang w:val="en-US"/>
        </w:rPr>
        <w:t xml:space="preserve"> EC, et al. Efficacy and toxicity of chemoradiation with image-guided adaptive brachytherapy for locally advanced cervical cancer. </w:t>
      </w:r>
      <w:r w:rsidRPr="00ED4965">
        <w:rPr>
          <w:i/>
          <w:iCs/>
          <w:lang w:val="en-US"/>
        </w:rPr>
        <w:t>International Journal of Gynecologic Cancer</w:t>
      </w:r>
      <w:r w:rsidRPr="00ED4965">
        <w:rPr>
          <w:lang w:val="en-US"/>
        </w:rPr>
        <w:t>. 2019;29(2):257-265. doi:</w:t>
      </w:r>
      <w:hyperlink r:id="rId125">
        <w:r w:rsidRPr="00ED4965">
          <w:rPr>
            <w:rStyle w:val="Hipervnculo"/>
            <w:lang w:val="en-US"/>
          </w:rPr>
          <w:t>10.1136/ijgc-2018-000057</w:t>
        </w:r>
      </w:hyperlink>
    </w:p>
    <w:p w14:paraId="39C72739" w14:textId="77777777" w:rsidR="008C5FD4" w:rsidRPr="00ED4965" w:rsidRDefault="00ED4965">
      <w:pPr>
        <w:rPr>
          <w:lang w:val="en-US"/>
        </w:rPr>
      </w:pPr>
      <w:bookmarkStart w:id="611" w:name="ref-sturdza2022"/>
      <w:bookmarkEnd w:id="610"/>
      <w:r w:rsidRPr="00ED4965">
        <w:rPr>
          <w:lang w:val="en-US"/>
        </w:rPr>
        <w:lastRenderedPageBreak/>
        <w:t xml:space="preserve">66. </w:t>
      </w:r>
      <w:r w:rsidRPr="00ED4965">
        <w:rPr>
          <w:lang w:val="en-US"/>
        </w:rPr>
        <w:tab/>
      </w:r>
      <w:proofErr w:type="spellStart"/>
      <w:r w:rsidRPr="00ED4965">
        <w:rPr>
          <w:lang w:val="en-US"/>
        </w:rPr>
        <w:t>Sturdza</w:t>
      </w:r>
      <w:proofErr w:type="spellEnd"/>
      <w:r w:rsidRPr="00ED4965">
        <w:rPr>
          <w:lang w:val="en-US"/>
        </w:rPr>
        <w:t xml:space="preserve"> AE, Knoth J. Image-guided brachytherapy in cervical cancer including fractionation. </w:t>
      </w:r>
      <w:r w:rsidRPr="00ED4965">
        <w:rPr>
          <w:i/>
          <w:iCs/>
          <w:lang w:val="en-US"/>
        </w:rPr>
        <w:t>International Journal of Gynecologic Cancer</w:t>
      </w:r>
      <w:r w:rsidRPr="00ED4965">
        <w:rPr>
          <w:lang w:val="en-US"/>
        </w:rPr>
        <w:t>. 2022;32(3):273-280. doi:</w:t>
      </w:r>
      <w:hyperlink r:id="rId126">
        <w:r w:rsidRPr="00ED4965">
          <w:rPr>
            <w:rStyle w:val="Hipervnculo"/>
            <w:lang w:val="en-US"/>
          </w:rPr>
          <w:t>10.1136/ijgc-2021-003056</w:t>
        </w:r>
      </w:hyperlink>
    </w:p>
    <w:p w14:paraId="283887AE" w14:textId="77777777" w:rsidR="008C5FD4" w:rsidRPr="00ED4965" w:rsidRDefault="00ED4965">
      <w:pPr>
        <w:rPr>
          <w:lang w:val="en-US"/>
        </w:rPr>
      </w:pPr>
      <w:bookmarkStart w:id="612" w:name="ref-hellebust2007"/>
      <w:bookmarkEnd w:id="611"/>
      <w:r w:rsidRPr="00ED4965">
        <w:rPr>
          <w:lang w:val="en-US"/>
        </w:rPr>
        <w:t xml:space="preserve">67. </w:t>
      </w:r>
      <w:r w:rsidRPr="00ED4965">
        <w:rPr>
          <w:lang w:val="en-US"/>
        </w:rPr>
        <w:tab/>
        <w:t xml:space="preserve">Hellebust TP, Tanderup K, Bergstrand ES, Knutsen BH, </w:t>
      </w:r>
      <w:proofErr w:type="spellStart"/>
      <w:r w:rsidRPr="00ED4965">
        <w:rPr>
          <w:lang w:val="en-US"/>
        </w:rPr>
        <w:t>Røislien</w:t>
      </w:r>
      <w:proofErr w:type="spellEnd"/>
      <w:r w:rsidRPr="00ED4965">
        <w:rPr>
          <w:lang w:val="en-US"/>
        </w:rPr>
        <w:t xml:space="preserve"> J, Olsen DR. Reconstruction of a ring applicator using CT imaging: impact of the reconstruction method and applicator orientation. </w:t>
      </w:r>
      <w:r w:rsidRPr="00ED4965">
        <w:rPr>
          <w:i/>
          <w:iCs/>
          <w:lang w:val="en-US"/>
        </w:rPr>
        <w:t>Physics in Medicine and Biology</w:t>
      </w:r>
      <w:r w:rsidRPr="00ED4965">
        <w:rPr>
          <w:lang w:val="en-US"/>
        </w:rPr>
        <w:t>. 2007;52(16):4893-4904. doi:</w:t>
      </w:r>
      <w:hyperlink r:id="rId127">
        <w:r w:rsidRPr="00ED4965">
          <w:rPr>
            <w:rStyle w:val="Hipervnculo"/>
            <w:lang w:val="en-US"/>
          </w:rPr>
          <w:t>10.1088/0031-9155/52/16/012</w:t>
        </w:r>
      </w:hyperlink>
    </w:p>
    <w:p w14:paraId="1BB9ED1D" w14:textId="77777777" w:rsidR="008C5FD4" w:rsidRPr="00ED4965" w:rsidRDefault="00ED4965">
      <w:pPr>
        <w:rPr>
          <w:lang w:val="en-US"/>
        </w:rPr>
      </w:pPr>
      <w:bookmarkStart w:id="613" w:name="ref-kirisits2006a"/>
      <w:bookmarkEnd w:id="612"/>
      <w:r w:rsidRPr="00ED4965">
        <w:rPr>
          <w:lang w:val="en-US"/>
        </w:rPr>
        <w:t xml:space="preserve">68. </w:t>
      </w:r>
      <w:r w:rsidRPr="00ED4965">
        <w:rPr>
          <w:lang w:val="en-US"/>
        </w:rPr>
        <w:tab/>
        <w:t xml:space="preserve">Kirisits C, Lang S, Dimopoulos J, Berger D, Georg D, </w:t>
      </w:r>
      <w:proofErr w:type="spellStart"/>
      <w:r w:rsidRPr="00ED4965">
        <w:rPr>
          <w:lang w:val="en-US"/>
        </w:rPr>
        <w:t>Pötter</w:t>
      </w:r>
      <w:proofErr w:type="spellEnd"/>
      <w:r w:rsidRPr="00ED4965">
        <w:rPr>
          <w:lang w:val="en-US"/>
        </w:rPr>
        <w:t xml:space="preserve"> R. The Vienna applicator for combined intracavitary and interstitial brachytherapy of cervical cancer: Design, application, treatment planning, and dosimetric results. </w:t>
      </w:r>
      <w:r w:rsidRPr="00ED4965">
        <w:rPr>
          <w:i/>
          <w:iCs/>
          <w:lang w:val="en-US"/>
        </w:rPr>
        <w:t>International Journal of Radiation Oncology*Biology*Physics</w:t>
      </w:r>
      <w:r w:rsidRPr="00ED4965">
        <w:rPr>
          <w:lang w:val="en-US"/>
        </w:rPr>
        <w:t>. 2006;65(2):624-630. doi:</w:t>
      </w:r>
      <w:hyperlink r:id="rId128">
        <w:r w:rsidRPr="00ED4965">
          <w:rPr>
            <w:rStyle w:val="Hipervnculo"/>
            <w:lang w:val="en-US"/>
          </w:rPr>
          <w:t>10.1016/j.ijrobp.2006.01.036</w:t>
        </w:r>
      </w:hyperlink>
    </w:p>
    <w:p w14:paraId="46CA2F47" w14:textId="77777777" w:rsidR="008C5FD4" w:rsidRPr="00ED4965" w:rsidRDefault="00ED4965">
      <w:pPr>
        <w:rPr>
          <w:lang w:val="en-US"/>
        </w:rPr>
      </w:pPr>
      <w:bookmarkStart w:id="614" w:name="ref-nomden2012"/>
      <w:bookmarkEnd w:id="613"/>
      <w:r w:rsidRPr="00ED4965">
        <w:rPr>
          <w:lang w:val="en-US"/>
        </w:rPr>
        <w:t xml:space="preserve">69. </w:t>
      </w:r>
      <w:r w:rsidRPr="00ED4965">
        <w:rPr>
          <w:lang w:val="en-US"/>
        </w:rPr>
        <w:tab/>
      </w:r>
      <w:proofErr w:type="spellStart"/>
      <w:r w:rsidRPr="00ED4965">
        <w:rPr>
          <w:lang w:val="en-US"/>
        </w:rPr>
        <w:t>Nomden</w:t>
      </w:r>
      <w:proofErr w:type="spellEnd"/>
      <w:r w:rsidRPr="00ED4965">
        <w:rPr>
          <w:lang w:val="en-US"/>
        </w:rPr>
        <w:t xml:space="preserve"> CN, Leeuw AAC de, </w:t>
      </w:r>
      <w:proofErr w:type="spellStart"/>
      <w:r w:rsidRPr="00ED4965">
        <w:rPr>
          <w:lang w:val="en-US"/>
        </w:rPr>
        <w:t>Moerland</w:t>
      </w:r>
      <w:proofErr w:type="spellEnd"/>
      <w:r w:rsidRPr="00ED4965">
        <w:rPr>
          <w:lang w:val="en-US"/>
        </w:rPr>
        <w:t xml:space="preserve"> MA, </w:t>
      </w:r>
      <w:proofErr w:type="spellStart"/>
      <w:r w:rsidRPr="00ED4965">
        <w:rPr>
          <w:lang w:val="en-US"/>
        </w:rPr>
        <w:t>Roesink</w:t>
      </w:r>
      <w:proofErr w:type="spellEnd"/>
      <w:r w:rsidRPr="00ED4965">
        <w:rPr>
          <w:lang w:val="en-US"/>
        </w:rPr>
        <w:t xml:space="preserve"> JM, Tersteeg RJHA, </w:t>
      </w:r>
      <w:proofErr w:type="spellStart"/>
      <w:r w:rsidRPr="00ED4965">
        <w:rPr>
          <w:lang w:val="en-US"/>
        </w:rPr>
        <w:t>Jürgenliemk</w:t>
      </w:r>
      <w:proofErr w:type="spellEnd"/>
      <w:r w:rsidRPr="00ED4965">
        <w:rPr>
          <w:lang w:val="en-US"/>
        </w:rPr>
        <w:t xml:space="preserve">-Schulz IM. Clinical Use of the Utrecht Applicator for Combined Intracavitary/Interstitial Brachytherapy Treatment in Locally Advanced Cervical Cancer. </w:t>
      </w:r>
      <w:r w:rsidRPr="00ED4965">
        <w:rPr>
          <w:i/>
          <w:iCs/>
          <w:lang w:val="en-US"/>
        </w:rPr>
        <w:t>International Journal of Radiation Oncology*Biology*Physics</w:t>
      </w:r>
      <w:r w:rsidRPr="00ED4965">
        <w:rPr>
          <w:lang w:val="en-US"/>
        </w:rPr>
        <w:t>. 2012;82(4):1424-1430. doi:</w:t>
      </w:r>
      <w:hyperlink r:id="rId129">
        <w:r w:rsidRPr="00ED4965">
          <w:rPr>
            <w:rStyle w:val="Hipervnculo"/>
            <w:lang w:val="en-US"/>
          </w:rPr>
          <w:t>10.1016/j.ijrobp.2011.04.044</w:t>
        </w:r>
      </w:hyperlink>
    </w:p>
    <w:p w14:paraId="5584840B" w14:textId="77777777" w:rsidR="008C5FD4" w:rsidRPr="00ED4965" w:rsidRDefault="00ED4965">
      <w:pPr>
        <w:rPr>
          <w:lang w:val="en-US"/>
        </w:rPr>
      </w:pPr>
      <w:bookmarkStart w:id="615" w:name="ref-derks2018"/>
      <w:bookmarkEnd w:id="614"/>
      <w:r>
        <w:t xml:space="preserve">70. </w:t>
      </w:r>
      <w:r>
        <w:tab/>
        <w:t xml:space="preserve">Derks K, Steenhuijsen JLG, Berg HA van den, et al. </w:t>
      </w:r>
      <w:r w:rsidRPr="00ED4965">
        <w:rPr>
          <w:lang w:val="en-US"/>
        </w:rPr>
        <w:t xml:space="preserve">Impact of brachytherapy technique (2D versus 3D) on outcome following radiotherapy of cervical cancer. </w:t>
      </w:r>
      <w:r w:rsidRPr="00ED4965">
        <w:rPr>
          <w:i/>
          <w:iCs/>
          <w:lang w:val="en-US"/>
        </w:rPr>
        <w:t>Journal of Contemporary Brachytherapy</w:t>
      </w:r>
      <w:r w:rsidRPr="00ED4965">
        <w:rPr>
          <w:lang w:val="en-US"/>
        </w:rPr>
        <w:t>. 2018;10(1):17-25. doi:</w:t>
      </w:r>
      <w:hyperlink r:id="rId130">
        <w:r w:rsidRPr="00ED4965">
          <w:rPr>
            <w:rStyle w:val="Hipervnculo"/>
            <w:lang w:val="en-US"/>
          </w:rPr>
          <w:t>10.5114/jcb.2018.73955</w:t>
        </w:r>
      </w:hyperlink>
    </w:p>
    <w:p w14:paraId="57CA7E40" w14:textId="77777777" w:rsidR="008C5FD4" w:rsidRPr="00ED4965" w:rsidRDefault="00ED4965">
      <w:pPr>
        <w:rPr>
          <w:lang w:val="en-US"/>
        </w:rPr>
      </w:pPr>
      <w:bookmarkStart w:id="616" w:name="ref-mazeron2015"/>
      <w:bookmarkEnd w:id="615"/>
      <w:r w:rsidRPr="00ED4965">
        <w:rPr>
          <w:lang w:val="en-US"/>
        </w:rPr>
        <w:t xml:space="preserve">71. </w:t>
      </w:r>
      <w:r w:rsidRPr="00ED4965">
        <w:rPr>
          <w:lang w:val="en-US"/>
        </w:rPr>
        <w:tab/>
      </w:r>
      <w:proofErr w:type="spellStart"/>
      <w:r w:rsidRPr="00ED4965">
        <w:rPr>
          <w:lang w:val="en-US"/>
        </w:rPr>
        <w:t>Mazeron</w:t>
      </w:r>
      <w:proofErr w:type="spellEnd"/>
      <w:r w:rsidRPr="00ED4965">
        <w:rPr>
          <w:lang w:val="en-US"/>
        </w:rPr>
        <w:t xml:space="preserve"> R, </w:t>
      </w:r>
      <w:proofErr w:type="spellStart"/>
      <w:r w:rsidRPr="00ED4965">
        <w:rPr>
          <w:lang w:val="en-US"/>
        </w:rPr>
        <w:t>Champoudry</w:t>
      </w:r>
      <w:proofErr w:type="spellEnd"/>
      <w:r w:rsidRPr="00ED4965">
        <w:rPr>
          <w:lang w:val="en-US"/>
        </w:rPr>
        <w:t xml:space="preserve"> J, Gilmore J, et al. </w:t>
      </w:r>
      <w:proofErr w:type="spellStart"/>
      <w:r w:rsidRPr="00ED4965">
        <w:rPr>
          <w:lang w:val="en-US"/>
        </w:rPr>
        <w:t>Intrafractional</w:t>
      </w:r>
      <w:proofErr w:type="spellEnd"/>
      <w:r w:rsidRPr="00ED4965">
        <w:rPr>
          <w:lang w:val="en-US"/>
        </w:rPr>
        <w:t xml:space="preserve"> organs movement in three-dimensional image-guided adaptive pulsed-dose-rate cervical cancer brachytherapy: Assessment and dosimetric impact. </w:t>
      </w:r>
      <w:r w:rsidRPr="00ED4965">
        <w:rPr>
          <w:i/>
          <w:iCs/>
          <w:lang w:val="en-US"/>
        </w:rPr>
        <w:t>Brachytherapy</w:t>
      </w:r>
      <w:r w:rsidRPr="00ED4965">
        <w:rPr>
          <w:lang w:val="en-US"/>
        </w:rPr>
        <w:t>. 2015;14(2):260-266. doi:</w:t>
      </w:r>
      <w:hyperlink r:id="rId131">
        <w:r w:rsidRPr="00ED4965">
          <w:rPr>
            <w:rStyle w:val="Hipervnculo"/>
            <w:lang w:val="en-US"/>
          </w:rPr>
          <w:t>10.1016/j.brachy.2014.11.014</w:t>
        </w:r>
      </w:hyperlink>
    </w:p>
    <w:p w14:paraId="0E5A3871" w14:textId="77777777" w:rsidR="008C5FD4" w:rsidRPr="00ED4965" w:rsidRDefault="00ED4965">
      <w:pPr>
        <w:rPr>
          <w:lang w:val="en-US"/>
        </w:rPr>
      </w:pPr>
      <w:bookmarkStart w:id="617" w:name="ref-srivastava2014"/>
      <w:bookmarkEnd w:id="616"/>
      <w:r w:rsidRPr="00ED4965">
        <w:rPr>
          <w:lang w:val="en-US"/>
        </w:rPr>
        <w:t xml:space="preserve">72. </w:t>
      </w:r>
      <w:r w:rsidRPr="00ED4965">
        <w:rPr>
          <w:lang w:val="en-US"/>
        </w:rPr>
        <w:tab/>
        <w:t xml:space="preserve">Srivastava A. Brachytherapy in cancer cervix: Time to move ahead from point A? </w:t>
      </w:r>
      <w:r w:rsidRPr="00ED4965">
        <w:rPr>
          <w:i/>
          <w:iCs/>
          <w:lang w:val="en-US"/>
        </w:rPr>
        <w:t>World Journal of Clinical Oncology</w:t>
      </w:r>
      <w:r w:rsidRPr="00ED4965">
        <w:rPr>
          <w:lang w:val="en-US"/>
        </w:rPr>
        <w:t>. 2014;5(4):764. doi:</w:t>
      </w:r>
      <w:hyperlink r:id="rId132">
        <w:r w:rsidRPr="00ED4965">
          <w:rPr>
            <w:rStyle w:val="Hipervnculo"/>
            <w:lang w:val="en-US"/>
          </w:rPr>
          <w:t>10.5306/</w:t>
        </w:r>
        <w:proofErr w:type="gramStart"/>
        <w:r w:rsidRPr="00ED4965">
          <w:rPr>
            <w:rStyle w:val="Hipervnculo"/>
            <w:lang w:val="en-US"/>
          </w:rPr>
          <w:t>wjco.v</w:t>
        </w:r>
        <w:proofErr w:type="gramEnd"/>
        <w:r w:rsidRPr="00ED4965">
          <w:rPr>
            <w:rStyle w:val="Hipervnculo"/>
            <w:lang w:val="en-US"/>
          </w:rPr>
          <w:t>5.i4.764</w:t>
        </w:r>
      </w:hyperlink>
    </w:p>
    <w:p w14:paraId="3633FCB3" w14:textId="77777777" w:rsidR="008C5FD4" w:rsidRPr="00ED4965" w:rsidRDefault="00ED4965">
      <w:pPr>
        <w:rPr>
          <w:lang w:val="en-US"/>
        </w:rPr>
      </w:pPr>
      <w:bookmarkStart w:id="618" w:name="ref-madan2014"/>
      <w:bookmarkEnd w:id="617"/>
      <w:r w:rsidRPr="00ED4965">
        <w:rPr>
          <w:lang w:val="en-US"/>
        </w:rPr>
        <w:t xml:space="preserve">73. </w:t>
      </w:r>
      <w:r w:rsidRPr="00ED4965">
        <w:rPr>
          <w:lang w:val="en-US"/>
        </w:rPr>
        <w:tab/>
        <w:t xml:space="preserve">Madan R, Pathy S, Subramani V, et al. Comparative Evaluation of Two-dimensional Radiography and Three Dimensional Computed Tomography Based Dose-volume Parameters for High-dose-rate Intracavitary Brachytherapy of Cervical Cancer: A Prospective Study. </w:t>
      </w:r>
      <w:r w:rsidRPr="00ED4965">
        <w:rPr>
          <w:i/>
          <w:iCs/>
          <w:lang w:val="en-US"/>
        </w:rPr>
        <w:t>Asian Pacific Journal of Cancer Prevention</w:t>
      </w:r>
      <w:r w:rsidRPr="00ED4965">
        <w:rPr>
          <w:lang w:val="en-US"/>
        </w:rPr>
        <w:t>. 2014;15(11):4717-4721. doi:</w:t>
      </w:r>
      <w:hyperlink r:id="rId133">
        <w:r w:rsidRPr="00ED4965">
          <w:rPr>
            <w:rStyle w:val="Hipervnculo"/>
            <w:lang w:val="en-US"/>
          </w:rPr>
          <w:t>10.7314/apjcp.2014.15.11.4717</w:t>
        </w:r>
      </w:hyperlink>
    </w:p>
    <w:p w14:paraId="03723AF8" w14:textId="77777777" w:rsidR="008C5FD4" w:rsidRPr="00ED4965" w:rsidRDefault="00ED4965">
      <w:pPr>
        <w:rPr>
          <w:lang w:val="en-US"/>
        </w:rPr>
      </w:pPr>
      <w:bookmarkStart w:id="619" w:name="ref-wachter-gerstner2003"/>
      <w:bookmarkEnd w:id="618"/>
      <w:r w:rsidRPr="00ED4965">
        <w:rPr>
          <w:lang w:val="en-US"/>
        </w:rPr>
        <w:t xml:space="preserve">74. </w:t>
      </w:r>
      <w:r w:rsidRPr="00ED4965">
        <w:rPr>
          <w:lang w:val="en-US"/>
        </w:rPr>
        <w:tab/>
        <w:t xml:space="preserve">Wachter-Gerstner N, Wachter S, </w:t>
      </w:r>
      <w:proofErr w:type="spellStart"/>
      <w:r w:rsidRPr="00ED4965">
        <w:rPr>
          <w:lang w:val="en-US"/>
        </w:rPr>
        <w:t>Reinstadler</w:t>
      </w:r>
      <w:proofErr w:type="spellEnd"/>
      <w:r w:rsidRPr="00ED4965">
        <w:rPr>
          <w:lang w:val="en-US"/>
        </w:rPr>
        <w:t xml:space="preserve"> E, et al. Bladder and rectum dose defined from MRI based treatment planning for cervix cancer brachytherapy: comparison of </w:t>
      </w:r>
      <w:proofErr w:type="spellStart"/>
      <w:r w:rsidRPr="00ED4965">
        <w:rPr>
          <w:lang w:val="en-US"/>
        </w:rPr>
        <w:t>dosevolume</w:t>
      </w:r>
      <w:proofErr w:type="spellEnd"/>
      <w:r w:rsidRPr="00ED4965">
        <w:rPr>
          <w:lang w:val="en-US"/>
        </w:rPr>
        <w:t xml:space="preserve"> histograms for organ contours and organ wall, comparison with ICRU rectum and bladder reference point. </w:t>
      </w:r>
      <w:r w:rsidRPr="00ED4965">
        <w:rPr>
          <w:i/>
          <w:iCs/>
          <w:lang w:val="en-US"/>
        </w:rPr>
        <w:t>Radiotherapy and Oncology</w:t>
      </w:r>
      <w:r w:rsidRPr="00ED4965">
        <w:rPr>
          <w:lang w:val="en-US"/>
        </w:rPr>
        <w:t>. 2003;68(3):269-276. doi:</w:t>
      </w:r>
      <w:hyperlink r:id="rId134">
        <w:r w:rsidRPr="00ED4965">
          <w:rPr>
            <w:rStyle w:val="Hipervnculo"/>
            <w:lang w:val="en-US"/>
          </w:rPr>
          <w:t>10.1016/s0167-8140(03)00189-0</w:t>
        </w:r>
      </w:hyperlink>
    </w:p>
    <w:p w14:paraId="504CEAB3" w14:textId="77777777" w:rsidR="008C5FD4" w:rsidRDefault="00ED4965">
      <w:bookmarkStart w:id="620" w:name="ref-kim2007"/>
      <w:bookmarkEnd w:id="619"/>
      <w:r w:rsidRPr="00ED4965">
        <w:rPr>
          <w:lang w:val="en-US"/>
        </w:rPr>
        <w:lastRenderedPageBreak/>
        <w:t xml:space="preserve">75. </w:t>
      </w:r>
      <w:r w:rsidRPr="00ED4965">
        <w:rPr>
          <w:lang w:val="en-US"/>
        </w:rPr>
        <w:tab/>
        <w:t xml:space="preserve">Kim RY, Shen S, Duan J. Image-based three-dimensional treatment planning of intracavitary brachytherapy for cancer of the cervix: Dose-volume histograms of the bladder, rectum, sigmoid colon, and small bowel. </w:t>
      </w:r>
      <w:proofErr w:type="spellStart"/>
      <w:r>
        <w:rPr>
          <w:i/>
          <w:iCs/>
        </w:rPr>
        <w:t>Brachytherapy</w:t>
      </w:r>
      <w:proofErr w:type="spellEnd"/>
      <w:r>
        <w:t>. 2007;6(3):187-194. doi:</w:t>
      </w:r>
      <w:hyperlink r:id="rId135">
        <w:r>
          <w:rPr>
            <w:rStyle w:val="Hipervnculo"/>
          </w:rPr>
          <w:t>10.1016/j.brachy.2006.11.005</w:t>
        </w:r>
      </w:hyperlink>
    </w:p>
    <w:p w14:paraId="31D4AE1E" w14:textId="77777777" w:rsidR="008C5FD4" w:rsidRPr="00ED4965" w:rsidRDefault="00ED4965">
      <w:pPr>
        <w:rPr>
          <w:lang w:val="en-US"/>
        </w:rPr>
      </w:pPr>
      <w:bookmarkStart w:id="621" w:name="ref-perez-calatayud2009"/>
      <w:bookmarkEnd w:id="620"/>
      <w:r>
        <w:t xml:space="preserve">76. </w:t>
      </w:r>
      <w:r>
        <w:tab/>
        <w:t xml:space="preserve">Perez-Calatayud J, Kuipers F, Ballester F, et al. </w:t>
      </w:r>
      <w:r w:rsidRPr="00ED4965">
        <w:rPr>
          <w:lang w:val="en-US"/>
        </w:rPr>
        <w:t xml:space="preserve">Exclusive MRI-based tandem and </w:t>
      </w:r>
      <w:proofErr w:type="spellStart"/>
      <w:r w:rsidRPr="00ED4965">
        <w:rPr>
          <w:lang w:val="en-US"/>
        </w:rPr>
        <w:t>colpostats</w:t>
      </w:r>
      <w:proofErr w:type="spellEnd"/>
      <w:r w:rsidRPr="00ED4965">
        <w:rPr>
          <w:lang w:val="en-US"/>
        </w:rPr>
        <w:t xml:space="preserve"> reconstruction in </w:t>
      </w:r>
      <w:proofErr w:type="spellStart"/>
      <w:r w:rsidRPr="00ED4965">
        <w:rPr>
          <w:lang w:val="en-US"/>
        </w:rPr>
        <w:t>gynaecological</w:t>
      </w:r>
      <w:proofErr w:type="spellEnd"/>
      <w:r w:rsidRPr="00ED4965">
        <w:rPr>
          <w:lang w:val="en-US"/>
        </w:rPr>
        <w:t xml:space="preserve"> brachytherapy treatment planning. </w:t>
      </w:r>
      <w:r w:rsidRPr="00ED4965">
        <w:rPr>
          <w:i/>
          <w:iCs/>
          <w:lang w:val="en-US"/>
        </w:rPr>
        <w:t>Radiotherapy and Oncology</w:t>
      </w:r>
      <w:r w:rsidRPr="00ED4965">
        <w:rPr>
          <w:lang w:val="en-US"/>
        </w:rPr>
        <w:t>. 2009;91(2):181-186. doi:</w:t>
      </w:r>
      <w:hyperlink r:id="rId136">
        <w:r w:rsidRPr="00ED4965">
          <w:rPr>
            <w:rStyle w:val="Hipervnculo"/>
            <w:lang w:val="en-US"/>
          </w:rPr>
          <w:t>10.1016/j.radonc.2008.09.004</w:t>
        </w:r>
      </w:hyperlink>
    </w:p>
    <w:p w14:paraId="47288D9D" w14:textId="77777777" w:rsidR="008C5FD4" w:rsidRPr="00ED4965" w:rsidRDefault="00ED4965">
      <w:pPr>
        <w:rPr>
          <w:lang w:val="en-US"/>
        </w:rPr>
      </w:pPr>
      <w:bookmarkStart w:id="622" w:name="ref-villalba2015"/>
      <w:bookmarkEnd w:id="621"/>
      <w:r w:rsidRPr="00ED4965">
        <w:rPr>
          <w:lang w:val="en-US"/>
        </w:rPr>
        <w:t xml:space="preserve">77. </w:t>
      </w:r>
      <w:r w:rsidRPr="00ED4965">
        <w:rPr>
          <w:lang w:val="en-US"/>
        </w:rPr>
        <w:tab/>
        <w:t xml:space="preserve">Villalba SR, Sancho JR, </w:t>
      </w:r>
      <w:proofErr w:type="spellStart"/>
      <w:r w:rsidRPr="00ED4965">
        <w:rPr>
          <w:lang w:val="en-US"/>
        </w:rPr>
        <w:t>Palacin</w:t>
      </w:r>
      <w:proofErr w:type="spellEnd"/>
      <w:r w:rsidRPr="00ED4965">
        <w:rPr>
          <w:lang w:val="en-US"/>
        </w:rPr>
        <w:t xml:space="preserve"> AO, Calatayud JP, Ortega MS. A new template for MRI-based intracavitary/interstitial gynecologic brachytherapy: design and clinical implementation. </w:t>
      </w:r>
      <w:r w:rsidRPr="00ED4965">
        <w:rPr>
          <w:i/>
          <w:iCs/>
          <w:lang w:val="en-US"/>
        </w:rPr>
        <w:t>Journal of Contemporary Brachytherapy</w:t>
      </w:r>
      <w:r w:rsidRPr="00ED4965">
        <w:rPr>
          <w:lang w:val="en-US"/>
        </w:rPr>
        <w:t xml:space="preserve">. </w:t>
      </w:r>
      <w:proofErr w:type="gramStart"/>
      <w:r w:rsidRPr="00ED4965">
        <w:rPr>
          <w:lang w:val="en-US"/>
        </w:rPr>
        <w:t>2015;4:265</w:t>
      </w:r>
      <w:proofErr w:type="gramEnd"/>
      <w:r w:rsidRPr="00ED4965">
        <w:rPr>
          <w:lang w:val="en-US"/>
        </w:rPr>
        <w:t>-272. doi:</w:t>
      </w:r>
      <w:hyperlink r:id="rId137">
        <w:r w:rsidRPr="00ED4965">
          <w:rPr>
            <w:rStyle w:val="Hipervnculo"/>
            <w:lang w:val="en-US"/>
          </w:rPr>
          <w:t>10.5114/jcb.2015.54051</w:t>
        </w:r>
      </w:hyperlink>
    </w:p>
    <w:p w14:paraId="79CD9C45" w14:textId="77777777" w:rsidR="008C5FD4" w:rsidRPr="00ED4965" w:rsidRDefault="00ED4965">
      <w:pPr>
        <w:rPr>
          <w:lang w:val="en-US"/>
        </w:rPr>
      </w:pPr>
      <w:bookmarkStart w:id="623" w:name="ref-otal2017"/>
      <w:bookmarkEnd w:id="622"/>
      <w:r w:rsidRPr="00ED4965">
        <w:rPr>
          <w:lang w:val="en-US"/>
        </w:rPr>
        <w:t xml:space="preserve">78. </w:t>
      </w:r>
      <w:r w:rsidRPr="00ED4965">
        <w:rPr>
          <w:lang w:val="en-US"/>
        </w:rPr>
        <w:tab/>
        <w:t xml:space="preserve">Otal A, Richart J, Rodriguez S, Santos M, Perez-Calatayud J. A method to incorporate interstitial components into the TPS gynecologic rigid applicator library. </w:t>
      </w:r>
      <w:r w:rsidRPr="00ED4965">
        <w:rPr>
          <w:i/>
          <w:iCs/>
          <w:lang w:val="en-US"/>
        </w:rPr>
        <w:t>Journal of Contemporary Brachytherapy</w:t>
      </w:r>
      <w:r w:rsidRPr="00ED4965">
        <w:rPr>
          <w:lang w:val="en-US"/>
        </w:rPr>
        <w:t xml:space="preserve">. </w:t>
      </w:r>
      <w:proofErr w:type="gramStart"/>
      <w:r w:rsidRPr="00ED4965">
        <w:rPr>
          <w:lang w:val="en-US"/>
        </w:rPr>
        <w:t>2017;1:59</w:t>
      </w:r>
      <w:proofErr w:type="gramEnd"/>
      <w:r w:rsidRPr="00ED4965">
        <w:rPr>
          <w:lang w:val="en-US"/>
        </w:rPr>
        <w:t>-65. doi:</w:t>
      </w:r>
      <w:hyperlink r:id="rId138">
        <w:r w:rsidRPr="00ED4965">
          <w:rPr>
            <w:rStyle w:val="Hipervnculo"/>
            <w:lang w:val="en-US"/>
          </w:rPr>
          <w:t>10.5114/jcb.2017.65290</w:t>
        </w:r>
      </w:hyperlink>
    </w:p>
    <w:p w14:paraId="5FF0F3E8" w14:textId="77777777" w:rsidR="008C5FD4" w:rsidRPr="00ED4965" w:rsidRDefault="00ED4965">
      <w:pPr>
        <w:rPr>
          <w:lang w:val="en-US"/>
        </w:rPr>
      </w:pPr>
      <w:bookmarkStart w:id="624" w:name="ref-rodriguez2017"/>
      <w:bookmarkEnd w:id="623"/>
      <w:r w:rsidRPr="00ED4965">
        <w:rPr>
          <w:lang w:val="en-US"/>
        </w:rPr>
        <w:t xml:space="preserve">79. </w:t>
      </w:r>
      <w:r w:rsidRPr="00ED4965">
        <w:rPr>
          <w:lang w:val="en-US"/>
        </w:rPr>
        <w:tab/>
        <w:t>Rodriguez S, Otal A, Richart J, Perez-Calatayud J, Santos M. Pre-plan technique feasibility in multi-interstitial/</w:t>
      </w:r>
      <w:proofErr w:type="spellStart"/>
      <w:r w:rsidRPr="00ED4965">
        <w:rPr>
          <w:lang w:val="en-US"/>
        </w:rPr>
        <w:t>endocavitary</w:t>
      </w:r>
      <w:proofErr w:type="spellEnd"/>
      <w:r w:rsidRPr="00ED4965">
        <w:rPr>
          <w:lang w:val="en-US"/>
        </w:rPr>
        <w:t xml:space="preserve"> perineal gynecological brachytherapy. </w:t>
      </w:r>
      <w:r w:rsidRPr="00ED4965">
        <w:rPr>
          <w:i/>
          <w:iCs/>
          <w:lang w:val="en-US"/>
        </w:rPr>
        <w:t>Journal of Contemporary Brachytherapy</w:t>
      </w:r>
      <w:r w:rsidRPr="00ED4965">
        <w:rPr>
          <w:lang w:val="en-US"/>
        </w:rPr>
        <w:t xml:space="preserve">. </w:t>
      </w:r>
      <w:proofErr w:type="gramStart"/>
      <w:r w:rsidRPr="00ED4965">
        <w:rPr>
          <w:lang w:val="en-US"/>
        </w:rPr>
        <w:t>2017;5:472</w:t>
      </w:r>
      <w:proofErr w:type="gramEnd"/>
      <w:r w:rsidRPr="00ED4965">
        <w:rPr>
          <w:lang w:val="en-US"/>
        </w:rPr>
        <w:t>-476. doi:</w:t>
      </w:r>
      <w:hyperlink r:id="rId139">
        <w:r w:rsidRPr="00ED4965">
          <w:rPr>
            <w:rStyle w:val="Hipervnculo"/>
            <w:lang w:val="en-US"/>
          </w:rPr>
          <w:t>10.5114/jcb.2017.70710</w:t>
        </w:r>
      </w:hyperlink>
    </w:p>
    <w:p w14:paraId="39C9FA67" w14:textId="77777777" w:rsidR="008C5FD4" w:rsidRPr="00ED4965" w:rsidRDefault="00ED4965">
      <w:pPr>
        <w:rPr>
          <w:lang w:val="en-US"/>
        </w:rPr>
      </w:pPr>
      <w:bookmarkStart w:id="625" w:name="ref-otal2022"/>
      <w:bookmarkEnd w:id="624"/>
      <w:r w:rsidRPr="00ED4965">
        <w:rPr>
          <w:lang w:val="en-US"/>
        </w:rPr>
        <w:t xml:space="preserve">80. </w:t>
      </w:r>
      <w:r w:rsidRPr="00ED4965">
        <w:rPr>
          <w:lang w:val="en-US"/>
        </w:rPr>
        <w:tab/>
        <w:t xml:space="preserve">Otal A, Celada F, Chimeno J, et al. Review on Treatment Planning Systems for Cervix Brachytherapy (Interventional Radiotherapy): Some Desirable and Convenient Practical Aspects to Be Implemented from Radiation Oncologist and Medical Physics Perspectives. </w:t>
      </w:r>
      <w:r w:rsidRPr="00ED4965">
        <w:rPr>
          <w:i/>
          <w:iCs/>
          <w:lang w:val="en-US"/>
        </w:rPr>
        <w:t>Cancers</w:t>
      </w:r>
      <w:r w:rsidRPr="00ED4965">
        <w:rPr>
          <w:lang w:val="en-US"/>
        </w:rPr>
        <w:t>. 2022;14(14):3467. doi:</w:t>
      </w:r>
      <w:hyperlink r:id="rId140">
        <w:r w:rsidRPr="00ED4965">
          <w:rPr>
            <w:rStyle w:val="Hipervnculo"/>
            <w:lang w:val="en-US"/>
          </w:rPr>
          <w:t>10.3390/cancers14143467</w:t>
        </w:r>
      </w:hyperlink>
    </w:p>
    <w:p w14:paraId="14980335" w14:textId="77777777" w:rsidR="008C5FD4" w:rsidRPr="00ED4965" w:rsidRDefault="00ED4965">
      <w:pPr>
        <w:rPr>
          <w:lang w:val="en-US"/>
        </w:rPr>
      </w:pPr>
      <w:bookmarkStart w:id="626" w:name="ref-richart2015"/>
      <w:bookmarkEnd w:id="625"/>
      <w:r w:rsidRPr="00ED4965">
        <w:rPr>
          <w:lang w:val="en-US"/>
        </w:rPr>
        <w:t xml:space="preserve">81. </w:t>
      </w:r>
      <w:r w:rsidRPr="00ED4965">
        <w:rPr>
          <w:lang w:val="en-US"/>
        </w:rPr>
        <w:tab/>
        <w:t xml:space="preserve">Richart J, Otal A, Rodriguez S, et al. A practical MRI-based reconstruction method for a new </w:t>
      </w:r>
      <w:proofErr w:type="spellStart"/>
      <w:r w:rsidRPr="00ED4965">
        <w:rPr>
          <w:lang w:val="en-US"/>
        </w:rPr>
        <w:t>endocavitary</w:t>
      </w:r>
      <w:proofErr w:type="spellEnd"/>
      <w:r w:rsidRPr="00ED4965">
        <w:rPr>
          <w:lang w:val="en-US"/>
        </w:rPr>
        <w:t xml:space="preserve"> and interstitial </w:t>
      </w:r>
      <w:proofErr w:type="spellStart"/>
      <w:r w:rsidRPr="00ED4965">
        <w:rPr>
          <w:lang w:val="en-US"/>
        </w:rPr>
        <w:t>gynaecological</w:t>
      </w:r>
      <w:proofErr w:type="spellEnd"/>
      <w:r w:rsidRPr="00ED4965">
        <w:rPr>
          <w:lang w:val="en-US"/>
        </w:rPr>
        <w:t xml:space="preserve"> template. </w:t>
      </w:r>
      <w:r w:rsidRPr="00ED4965">
        <w:rPr>
          <w:i/>
          <w:iCs/>
          <w:lang w:val="en-US"/>
        </w:rPr>
        <w:t>Journal of Contemporary Brachytherapy</w:t>
      </w:r>
      <w:r w:rsidRPr="00ED4965">
        <w:rPr>
          <w:lang w:val="en-US"/>
        </w:rPr>
        <w:t xml:space="preserve">. </w:t>
      </w:r>
      <w:proofErr w:type="gramStart"/>
      <w:r w:rsidRPr="00ED4965">
        <w:rPr>
          <w:lang w:val="en-US"/>
        </w:rPr>
        <w:t>2015;5:407</w:t>
      </w:r>
      <w:proofErr w:type="gramEnd"/>
      <w:r w:rsidRPr="00ED4965">
        <w:rPr>
          <w:lang w:val="en-US"/>
        </w:rPr>
        <w:t>-414. doi:</w:t>
      </w:r>
      <w:hyperlink r:id="rId141">
        <w:r w:rsidRPr="00ED4965">
          <w:rPr>
            <w:rStyle w:val="Hipervnculo"/>
            <w:lang w:val="en-US"/>
          </w:rPr>
          <w:t>10.5114/jcb.2015.55340</w:t>
        </w:r>
      </w:hyperlink>
    </w:p>
    <w:p w14:paraId="26BFCE2A" w14:textId="77777777" w:rsidR="008C5FD4" w:rsidRPr="00ED4965" w:rsidRDefault="00ED4965">
      <w:pPr>
        <w:rPr>
          <w:lang w:val="en-US"/>
        </w:rPr>
      </w:pPr>
      <w:bookmarkStart w:id="627" w:name="ref-gynecolo2011"/>
      <w:bookmarkEnd w:id="626"/>
      <w:r w:rsidRPr="00ED4965">
        <w:rPr>
          <w:lang w:val="en-US"/>
        </w:rPr>
        <w:t xml:space="preserve">82. </w:t>
      </w:r>
      <w:r w:rsidRPr="00ED4965">
        <w:rPr>
          <w:lang w:val="en-US"/>
        </w:rPr>
        <w:tab/>
        <w:t xml:space="preserve">Viswanathan AN, Kirisits C, Erickson BE, </w:t>
      </w:r>
      <w:proofErr w:type="spellStart"/>
      <w:r w:rsidRPr="00ED4965">
        <w:rPr>
          <w:lang w:val="en-US"/>
        </w:rPr>
        <w:t>Pötter</w:t>
      </w:r>
      <w:proofErr w:type="spellEnd"/>
      <w:r w:rsidRPr="00ED4965">
        <w:rPr>
          <w:lang w:val="en-US"/>
        </w:rPr>
        <w:t xml:space="preserve"> R, eds. </w:t>
      </w:r>
      <w:r w:rsidRPr="00ED4965">
        <w:rPr>
          <w:i/>
          <w:iCs/>
          <w:lang w:val="en-US"/>
        </w:rPr>
        <w:t>Gynecologic Radiation Therapy</w:t>
      </w:r>
      <w:r w:rsidRPr="00ED4965">
        <w:rPr>
          <w:lang w:val="en-US"/>
        </w:rPr>
        <w:t>. Springer Berlin Heidelberg; 2011. doi:</w:t>
      </w:r>
      <w:hyperlink r:id="rId142">
        <w:r w:rsidRPr="00ED4965">
          <w:rPr>
            <w:rStyle w:val="Hipervnculo"/>
            <w:lang w:val="en-US"/>
          </w:rPr>
          <w:t>10.1007/978-3-540-68958-4</w:t>
        </w:r>
      </w:hyperlink>
    </w:p>
    <w:p w14:paraId="2754E6CB" w14:textId="77777777" w:rsidR="008C5FD4" w:rsidRPr="00ED4965" w:rsidRDefault="00ED4965">
      <w:pPr>
        <w:rPr>
          <w:lang w:val="en-US"/>
        </w:rPr>
      </w:pPr>
      <w:bookmarkStart w:id="628" w:name="ref-yoshida2010"/>
      <w:bookmarkEnd w:id="627"/>
      <w:r w:rsidRPr="00ED4965">
        <w:rPr>
          <w:lang w:val="en-US"/>
        </w:rPr>
        <w:t xml:space="preserve">83. </w:t>
      </w:r>
      <w:r w:rsidRPr="00ED4965">
        <w:rPr>
          <w:lang w:val="en-US"/>
        </w:rPr>
        <w:tab/>
        <w:t xml:space="preserve">Yoshida K, Yamazaki H, Takenaka T, et al. A </w:t>
      </w:r>
      <w:proofErr w:type="spellStart"/>
      <w:r w:rsidRPr="00ED4965">
        <w:rPr>
          <w:lang w:val="en-US"/>
        </w:rPr>
        <w:t>DoseVolume</w:t>
      </w:r>
      <w:proofErr w:type="spellEnd"/>
      <w:r w:rsidRPr="00ED4965">
        <w:rPr>
          <w:lang w:val="en-US"/>
        </w:rPr>
        <w:t xml:space="preserve"> Analysis of Magnetic Resonance Imaging-Aided High-Dose-Rate Image-Based Interstitial Brachytherapy for Uterine Cervical Cancer. </w:t>
      </w:r>
      <w:r w:rsidRPr="00ED4965">
        <w:rPr>
          <w:i/>
          <w:iCs/>
          <w:lang w:val="en-US"/>
        </w:rPr>
        <w:t>International Journal of Radiation Oncology*Biology*Physics</w:t>
      </w:r>
      <w:r w:rsidRPr="00ED4965">
        <w:rPr>
          <w:lang w:val="en-US"/>
        </w:rPr>
        <w:t>. 2010;77(3):765-772. doi:</w:t>
      </w:r>
      <w:hyperlink r:id="rId143">
        <w:r w:rsidRPr="00ED4965">
          <w:rPr>
            <w:rStyle w:val="Hipervnculo"/>
            <w:lang w:val="en-US"/>
          </w:rPr>
          <w:t>10.1016/j.ijrobp.2009.05.027</w:t>
        </w:r>
      </w:hyperlink>
    </w:p>
    <w:p w14:paraId="7F26C2CC" w14:textId="77777777" w:rsidR="008C5FD4" w:rsidRPr="00ED4965" w:rsidRDefault="00ED4965">
      <w:pPr>
        <w:rPr>
          <w:lang w:val="en-US"/>
        </w:rPr>
      </w:pPr>
      <w:bookmarkStart w:id="629" w:name="ref-rivard2004"/>
      <w:bookmarkEnd w:id="628"/>
      <w:r w:rsidRPr="00ED4965">
        <w:rPr>
          <w:lang w:val="en-US"/>
        </w:rPr>
        <w:t xml:space="preserve">84. </w:t>
      </w:r>
      <w:r w:rsidRPr="00ED4965">
        <w:rPr>
          <w:lang w:val="en-US"/>
        </w:rPr>
        <w:tab/>
        <w:t xml:space="preserve">Rivard MJ, Coursey BM, </w:t>
      </w:r>
      <w:proofErr w:type="spellStart"/>
      <w:r w:rsidRPr="00ED4965">
        <w:rPr>
          <w:lang w:val="en-US"/>
        </w:rPr>
        <w:t>DeWerd</w:t>
      </w:r>
      <w:proofErr w:type="spellEnd"/>
      <w:r w:rsidRPr="00ED4965">
        <w:rPr>
          <w:lang w:val="en-US"/>
        </w:rPr>
        <w:t xml:space="preserve"> LA, et al. Update of AAPM Task Group No. 43 Report: A revised AAPM protocol for brachytherapy dose calculations. </w:t>
      </w:r>
      <w:r w:rsidRPr="00ED4965">
        <w:rPr>
          <w:i/>
          <w:iCs/>
          <w:lang w:val="en-US"/>
        </w:rPr>
        <w:t>Medical Physics</w:t>
      </w:r>
      <w:r w:rsidRPr="00ED4965">
        <w:rPr>
          <w:lang w:val="en-US"/>
        </w:rPr>
        <w:t>. 2004;31(3):633-674. doi:</w:t>
      </w:r>
      <w:hyperlink r:id="rId144">
        <w:r w:rsidRPr="00ED4965">
          <w:rPr>
            <w:rStyle w:val="Hipervnculo"/>
            <w:lang w:val="en-US"/>
          </w:rPr>
          <w:t>10.1118/1.1646040</w:t>
        </w:r>
      </w:hyperlink>
    </w:p>
    <w:p w14:paraId="0D0C1023" w14:textId="77777777" w:rsidR="008C5FD4" w:rsidRPr="00ED4965" w:rsidRDefault="00ED4965">
      <w:pPr>
        <w:rPr>
          <w:lang w:val="en-US"/>
        </w:rPr>
      </w:pPr>
      <w:bookmarkStart w:id="630" w:name="ref-beaulieu2012a"/>
      <w:bookmarkEnd w:id="629"/>
      <w:r w:rsidRPr="00ED4965">
        <w:rPr>
          <w:lang w:val="en-US"/>
        </w:rPr>
        <w:lastRenderedPageBreak/>
        <w:t xml:space="preserve">85. </w:t>
      </w:r>
      <w:r w:rsidRPr="00ED4965">
        <w:rPr>
          <w:lang w:val="en-US"/>
        </w:rPr>
        <w:tab/>
        <w:t xml:space="preserve">Beaulieu L, Carlsson </w:t>
      </w:r>
      <w:proofErr w:type="spellStart"/>
      <w:r w:rsidRPr="00ED4965">
        <w:rPr>
          <w:lang w:val="en-US"/>
        </w:rPr>
        <w:t>Tedgren</w:t>
      </w:r>
      <w:proofErr w:type="spellEnd"/>
      <w:r w:rsidRPr="00ED4965">
        <w:rPr>
          <w:lang w:val="en-US"/>
        </w:rPr>
        <w:t xml:space="preserve"> Å, Carrier JF, et al. Report of the Task Group 186 on model-based dose calculation methods in brachytherapy beyond the TG-43 formalism: </w:t>
      </w:r>
      <w:proofErr w:type="gramStart"/>
      <w:r w:rsidRPr="00ED4965">
        <w:rPr>
          <w:lang w:val="en-US"/>
        </w:rPr>
        <w:t>Current status</w:t>
      </w:r>
      <w:proofErr w:type="gramEnd"/>
      <w:r w:rsidRPr="00ED4965">
        <w:rPr>
          <w:lang w:val="en-US"/>
        </w:rPr>
        <w:t xml:space="preserve"> and recommendations for clinical implementation. </w:t>
      </w:r>
      <w:r w:rsidRPr="00ED4965">
        <w:rPr>
          <w:i/>
          <w:iCs/>
          <w:lang w:val="en-US"/>
        </w:rPr>
        <w:t>Medical Physics</w:t>
      </w:r>
      <w:r w:rsidRPr="00ED4965">
        <w:rPr>
          <w:lang w:val="en-US"/>
        </w:rPr>
        <w:t>. 2012;39(10):6208-6236. doi:</w:t>
      </w:r>
      <w:hyperlink r:id="rId145">
        <w:r w:rsidRPr="00ED4965">
          <w:rPr>
            <w:rStyle w:val="Hipervnculo"/>
            <w:lang w:val="en-US"/>
          </w:rPr>
          <w:t>10.1118/1.4747264</w:t>
        </w:r>
      </w:hyperlink>
    </w:p>
    <w:p w14:paraId="22D3C44A" w14:textId="77777777" w:rsidR="008C5FD4" w:rsidRPr="00ED4965" w:rsidRDefault="00ED4965">
      <w:pPr>
        <w:rPr>
          <w:lang w:val="en-US"/>
        </w:rPr>
      </w:pPr>
      <w:bookmarkStart w:id="631" w:name="ref-beaulieu2023"/>
      <w:bookmarkEnd w:id="630"/>
      <w:r w:rsidRPr="00ED4965">
        <w:rPr>
          <w:lang w:val="en-US"/>
        </w:rPr>
        <w:t xml:space="preserve">86. </w:t>
      </w:r>
      <w:r w:rsidRPr="00ED4965">
        <w:rPr>
          <w:lang w:val="en-US"/>
        </w:rPr>
        <w:tab/>
        <w:t xml:space="preserve">Beaulieu L, Ballester F, Granero D, et al. AAPM WGDCAB Report 372: A joint AAPM, ESTRO, ABG, and ABS report on commissioning of model-based dose calculation algorithms in brachytherapy. </w:t>
      </w:r>
      <w:r w:rsidRPr="00ED4965">
        <w:rPr>
          <w:i/>
          <w:iCs/>
          <w:lang w:val="en-US"/>
        </w:rPr>
        <w:t>Medical Physics</w:t>
      </w:r>
      <w:r w:rsidRPr="00ED4965">
        <w:rPr>
          <w:lang w:val="en-US"/>
        </w:rPr>
        <w:t>. 2023;50(8). doi:</w:t>
      </w:r>
      <w:hyperlink r:id="rId146">
        <w:r w:rsidRPr="00ED4965">
          <w:rPr>
            <w:rStyle w:val="Hipervnculo"/>
            <w:lang w:val="en-US"/>
          </w:rPr>
          <w:t>10.1002/mp.16571</w:t>
        </w:r>
      </w:hyperlink>
    </w:p>
    <w:p w14:paraId="311E1FDA" w14:textId="77777777" w:rsidR="008C5FD4" w:rsidRPr="00ED4965" w:rsidRDefault="00ED4965">
      <w:pPr>
        <w:rPr>
          <w:lang w:val="en-US"/>
        </w:rPr>
      </w:pPr>
      <w:bookmarkStart w:id="632" w:name="ref-AAPM/IROC"/>
      <w:bookmarkEnd w:id="631"/>
      <w:r w:rsidRPr="00ED4965">
        <w:rPr>
          <w:lang w:val="en-US"/>
        </w:rPr>
        <w:t xml:space="preserve">87. </w:t>
      </w:r>
      <w:r w:rsidRPr="00ED4965">
        <w:rPr>
          <w:lang w:val="en-US"/>
        </w:rPr>
        <w:tab/>
        <w:t>IROC Houston Joint AAPM/IROC Houston Registry of Brachytherapy.</w:t>
      </w:r>
    </w:p>
    <w:p w14:paraId="6BB8C748" w14:textId="77777777" w:rsidR="008C5FD4" w:rsidRPr="00ED4965" w:rsidRDefault="00ED4965">
      <w:pPr>
        <w:rPr>
          <w:lang w:val="en-US"/>
        </w:rPr>
      </w:pPr>
      <w:bookmarkStart w:id="633" w:name="ref-nath1997"/>
      <w:bookmarkEnd w:id="632"/>
      <w:r w:rsidRPr="00ED4965">
        <w:rPr>
          <w:lang w:val="en-US"/>
        </w:rPr>
        <w:t xml:space="preserve">88. </w:t>
      </w:r>
      <w:r w:rsidRPr="00ED4965">
        <w:rPr>
          <w:lang w:val="en-US"/>
        </w:rPr>
        <w:tab/>
        <w:t xml:space="preserve">Nath R, Anderson LL, Meli JA, </w:t>
      </w:r>
      <w:proofErr w:type="spellStart"/>
      <w:r w:rsidRPr="00ED4965">
        <w:rPr>
          <w:lang w:val="en-US"/>
        </w:rPr>
        <w:t>Olch</w:t>
      </w:r>
      <w:proofErr w:type="spellEnd"/>
      <w:r w:rsidRPr="00ED4965">
        <w:rPr>
          <w:lang w:val="en-US"/>
        </w:rPr>
        <w:t xml:space="preserve"> AJ, Stitt JA, Williamson JF. Code of practice for brachytherapy physics: Report of the AAPM Radiation Therapy Committee Task Group No. 56. </w:t>
      </w:r>
      <w:r w:rsidRPr="00ED4965">
        <w:rPr>
          <w:i/>
          <w:iCs/>
          <w:lang w:val="en-US"/>
        </w:rPr>
        <w:t>Medical Physics</w:t>
      </w:r>
      <w:r w:rsidRPr="00ED4965">
        <w:rPr>
          <w:lang w:val="en-US"/>
        </w:rPr>
        <w:t>. 1997;24(10):1557-1598. doi:</w:t>
      </w:r>
      <w:hyperlink r:id="rId147">
        <w:r w:rsidRPr="00ED4965">
          <w:rPr>
            <w:rStyle w:val="Hipervnculo"/>
            <w:lang w:val="en-US"/>
          </w:rPr>
          <w:t>10.1118/1.597966</w:t>
        </w:r>
      </w:hyperlink>
    </w:p>
    <w:p w14:paraId="2AC2143C" w14:textId="77777777" w:rsidR="008C5FD4" w:rsidRPr="00ED4965" w:rsidRDefault="00ED4965">
      <w:pPr>
        <w:rPr>
          <w:lang w:val="en-US"/>
        </w:rPr>
      </w:pPr>
      <w:bookmarkStart w:id="634" w:name="ref-bidmeadPRACTICALGUIDEQUALITY"/>
      <w:bookmarkEnd w:id="633"/>
      <w:r w:rsidRPr="00ED4965">
        <w:rPr>
          <w:lang w:val="en-US"/>
        </w:rPr>
        <w:t xml:space="preserve">89. </w:t>
      </w:r>
      <w:r w:rsidRPr="00ED4965">
        <w:rPr>
          <w:lang w:val="en-US"/>
        </w:rPr>
        <w:tab/>
      </w:r>
      <w:proofErr w:type="spellStart"/>
      <w:r w:rsidRPr="00ED4965">
        <w:rPr>
          <w:lang w:val="en-US"/>
        </w:rPr>
        <w:t>Bidmead</w:t>
      </w:r>
      <w:proofErr w:type="spellEnd"/>
      <w:r w:rsidRPr="00ED4965">
        <w:rPr>
          <w:lang w:val="en-US"/>
        </w:rPr>
        <w:t xml:space="preserve"> M, Briot E, Burger J, et al. A PRACTICAL GUIDE TO QUALITY CONTROL OF BRACHYTHERAPY EQUIPMENT. :270.</w:t>
      </w:r>
    </w:p>
    <w:p w14:paraId="728F1E08" w14:textId="77777777" w:rsidR="008C5FD4" w:rsidRPr="00ED4965" w:rsidRDefault="00ED4965">
      <w:pPr>
        <w:rPr>
          <w:lang w:val="en-US"/>
        </w:rPr>
      </w:pPr>
      <w:bookmarkStart w:id="635" w:name="ref-elfrink2002"/>
      <w:bookmarkEnd w:id="634"/>
      <w:r w:rsidRPr="00ED4965">
        <w:rPr>
          <w:lang w:val="en-US"/>
        </w:rPr>
        <w:t xml:space="preserve">90. </w:t>
      </w:r>
      <w:r w:rsidRPr="00ED4965">
        <w:rPr>
          <w:lang w:val="en-US"/>
        </w:rPr>
        <w:tab/>
        <w:t xml:space="preserve">Elfrink RJM, Kolkman-Deurloo IKK, </w:t>
      </w:r>
      <w:proofErr w:type="spellStart"/>
      <w:r w:rsidRPr="00ED4965">
        <w:rPr>
          <w:lang w:val="en-US"/>
        </w:rPr>
        <w:t>Kleffens</w:t>
      </w:r>
      <w:proofErr w:type="spellEnd"/>
      <w:r w:rsidRPr="00ED4965">
        <w:rPr>
          <w:lang w:val="en-US"/>
        </w:rPr>
        <w:t xml:space="preserve"> HJ van, et al. Quality control of brachytherapy equipment in the Netherlands and Belgium: current practice and minimum requirements. </w:t>
      </w:r>
      <w:r w:rsidRPr="00ED4965">
        <w:rPr>
          <w:i/>
          <w:iCs/>
          <w:lang w:val="en-US"/>
        </w:rPr>
        <w:t>Radiotherapy and Oncology</w:t>
      </w:r>
      <w:r w:rsidRPr="00ED4965">
        <w:rPr>
          <w:lang w:val="en-US"/>
        </w:rPr>
        <w:t>. 2002;62(1):95-102. doi:</w:t>
      </w:r>
      <w:hyperlink r:id="rId148">
        <w:r w:rsidRPr="00ED4965">
          <w:rPr>
            <w:rStyle w:val="Hipervnculo"/>
            <w:lang w:val="en-US"/>
          </w:rPr>
          <w:t>10.1016/s0167-8140(01)00489-3</w:t>
        </w:r>
      </w:hyperlink>
    </w:p>
    <w:p w14:paraId="778009BF" w14:textId="77777777" w:rsidR="008C5FD4" w:rsidRPr="00ED4965" w:rsidRDefault="00ED4965">
      <w:pPr>
        <w:rPr>
          <w:lang w:val="en-US"/>
        </w:rPr>
      </w:pPr>
      <w:bookmarkStart w:id="636" w:name="ref-swamidas2020"/>
      <w:bookmarkEnd w:id="635"/>
      <w:r w:rsidRPr="00ED4965">
        <w:rPr>
          <w:lang w:val="en-US"/>
        </w:rPr>
        <w:t xml:space="preserve">91. </w:t>
      </w:r>
      <w:r w:rsidRPr="00ED4965">
        <w:rPr>
          <w:lang w:val="en-US"/>
        </w:rPr>
        <w:tab/>
      </w:r>
      <w:proofErr w:type="spellStart"/>
      <w:r w:rsidRPr="00ED4965">
        <w:rPr>
          <w:lang w:val="en-US"/>
        </w:rPr>
        <w:t>Swamidas</w:t>
      </w:r>
      <w:proofErr w:type="spellEnd"/>
      <w:r w:rsidRPr="00ED4965">
        <w:rPr>
          <w:lang w:val="en-US"/>
        </w:rPr>
        <w:t xml:space="preserve"> J, Kirisits C, De </w:t>
      </w:r>
      <w:proofErr w:type="spellStart"/>
      <w:r w:rsidRPr="00ED4965">
        <w:rPr>
          <w:lang w:val="en-US"/>
        </w:rPr>
        <w:t>Brabandere</w:t>
      </w:r>
      <w:proofErr w:type="spellEnd"/>
      <w:r w:rsidRPr="00ED4965">
        <w:rPr>
          <w:lang w:val="en-US"/>
        </w:rPr>
        <w:t xml:space="preserve"> M, Hellebust TP, Siebert FA, Tanderup K. Image registration, contour propagation and dose accumulation of external beam and brachytherapy in gynecological radiotherapy. </w:t>
      </w:r>
      <w:r w:rsidRPr="00ED4965">
        <w:rPr>
          <w:i/>
          <w:iCs/>
          <w:lang w:val="en-US"/>
        </w:rPr>
        <w:t>Radiotherapy and Oncology</w:t>
      </w:r>
      <w:r w:rsidRPr="00ED4965">
        <w:rPr>
          <w:lang w:val="en-US"/>
        </w:rPr>
        <w:t xml:space="preserve">. </w:t>
      </w:r>
      <w:proofErr w:type="gramStart"/>
      <w:r w:rsidRPr="00ED4965">
        <w:rPr>
          <w:lang w:val="en-US"/>
        </w:rPr>
        <w:t>2020;143:1</w:t>
      </w:r>
      <w:proofErr w:type="gramEnd"/>
      <w:r w:rsidRPr="00ED4965">
        <w:rPr>
          <w:lang w:val="en-US"/>
        </w:rPr>
        <w:t>-11. doi:</w:t>
      </w:r>
      <w:hyperlink r:id="rId149">
        <w:r w:rsidRPr="00ED4965">
          <w:rPr>
            <w:rStyle w:val="Hipervnculo"/>
            <w:lang w:val="en-US"/>
          </w:rPr>
          <w:t>10.1016/j.radonc.2019.08.023</w:t>
        </w:r>
      </w:hyperlink>
    </w:p>
    <w:p w14:paraId="0602D382" w14:textId="77777777" w:rsidR="008C5FD4" w:rsidRPr="00ED4965" w:rsidRDefault="00ED4965">
      <w:pPr>
        <w:rPr>
          <w:lang w:val="en-US"/>
        </w:rPr>
      </w:pPr>
      <w:bookmarkStart w:id="637" w:name="ref-sabater2014"/>
      <w:bookmarkEnd w:id="636"/>
      <w:r w:rsidRPr="00ED4965">
        <w:rPr>
          <w:lang w:val="en-US"/>
        </w:rPr>
        <w:t xml:space="preserve">92. </w:t>
      </w:r>
      <w:r w:rsidRPr="00ED4965">
        <w:rPr>
          <w:lang w:val="en-US"/>
        </w:rPr>
        <w:tab/>
        <w:t xml:space="preserve">Sabater S, Andres I, Sevillano M, Berenguer R, Machin-Hamalainen S, Arenas M. Dose accumulation during vaginal cuff brachytherapy based on rigid/deformable registration vs. single plan addition. </w:t>
      </w:r>
      <w:r w:rsidRPr="00ED4965">
        <w:rPr>
          <w:i/>
          <w:iCs/>
          <w:lang w:val="en-US"/>
        </w:rPr>
        <w:t>Brachytherapy</w:t>
      </w:r>
      <w:r w:rsidRPr="00ED4965">
        <w:rPr>
          <w:lang w:val="en-US"/>
        </w:rPr>
        <w:t>. 2014;13(4):343-351. doi:</w:t>
      </w:r>
      <w:hyperlink r:id="rId150">
        <w:r w:rsidRPr="00ED4965">
          <w:rPr>
            <w:rStyle w:val="Hipervnculo"/>
            <w:lang w:val="en-US"/>
          </w:rPr>
          <w:t>10.1016/j.brachy.2013.11.006</w:t>
        </w:r>
      </w:hyperlink>
    </w:p>
    <w:p w14:paraId="3578E417" w14:textId="77777777" w:rsidR="008C5FD4" w:rsidRPr="00ED4965" w:rsidRDefault="00ED4965">
      <w:pPr>
        <w:rPr>
          <w:lang w:val="en-US"/>
        </w:rPr>
      </w:pPr>
      <w:bookmarkStart w:id="638" w:name="ref-anderson2013"/>
      <w:bookmarkEnd w:id="637"/>
      <w:r w:rsidRPr="00ED4965">
        <w:rPr>
          <w:lang w:val="en-US"/>
        </w:rPr>
        <w:t xml:space="preserve">93. </w:t>
      </w:r>
      <w:r w:rsidRPr="00ED4965">
        <w:rPr>
          <w:lang w:val="en-US"/>
        </w:rPr>
        <w:tab/>
        <w:t xml:space="preserve">Anderson C, Lowe G, Wills R, et al. Critical structure movement in cervix brachytherapy. </w:t>
      </w:r>
      <w:r w:rsidRPr="00ED4965">
        <w:rPr>
          <w:i/>
          <w:iCs/>
          <w:lang w:val="en-US"/>
        </w:rPr>
        <w:t>Radiotherapy and Oncology</w:t>
      </w:r>
      <w:r w:rsidRPr="00ED4965">
        <w:rPr>
          <w:lang w:val="en-US"/>
        </w:rPr>
        <w:t>. 2013;107(1):39-45. doi:</w:t>
      </w:r>
      <w:hyperlink r:id="rId151">
        <w:r w:rsidRPr="00ED4965">
          <w:rPr>
            <w:rStyle w:val="Hipervnculo"/>
            <w:lang w:val="en-US"/>
          </w:rPr>
          <w:t>10.1016/j.radonc.2013.01.006</w:t>
        </w:r>
      </w:hyperlink>
    </w:p>
    <w:p w14:paraId="79D3133B" w14:textId="77777777" w:rsidR="008C5FD4" w:rsidRPr="00ED4965" w:rsidRDefault="00ED4965">
      <w:pPr>
        <w:rPr>
          <w:lang w:val="en-US"/>
        </w:rPr>
      </w:pPr>
      <w:bookmarkStart w:id="639" w:name="ref-xu2022"/>
      <w:bookmarkEnd w:id="638"/>
      <w:r w:rsidRPr="00ED4965">
        <w:rPr>
          <w:lang w:val="en-US"/>
        </w:rPr>
        <w:t xml:space="preserve">94. </w:t>
      </w:r>
      <w:r w:rsidRPr="00ED4965">
        <w:rPr>
          <w:lang w:val="en-US"/>
        </w:rPr>
        <w:tab/>
        <w:t xml:space="preserve">Xu Z, Traughber BJ, Harris E, Podder TK. Effect of applicator removal from target volume for cervical cancer patients treated with Venezia high-dose-rate brachytherapy applicator. </w:t>
      </w:r>
      <w:r w:rsidRPr="00ED4965">
        <w:rPr>
          <w:i/>
          <w:iCs/>
          <w:lang w:val="en-US"/>
        </w:rPr>
        <w:t>Journal of Contemporary Brachytherapy</w:t>
      </w:r>
      <w:r w:rsidRPr="00ED4965">
        <w:rPr>
          <w:lang w:val="en-US"/>
        </w:rPr>
        <w:t>. 2022;14(2):176-182. doi:</w:t>
      </w:r>
      <w:hyperlink r:id="rId152">
        <w:r w:rsidRPr="00ED4965">
          <w:rPr>
            <w:rStyle w:val="Hipervnculo"/>
            <w:lang w:val="en-US"/>
          </w:rPr>
          <w:t>10.5114/jcb.2022.114929</w:t>
        </w:r>
      </w:hyperlink>
    </w:p>
    <w:p w14:paraId="3195A636" w14:textId="77777777" w:rsidR="008C5FD4" w:rsidRPr="00ED4965" w:rsidRDefault="00ED4965">
      <w:pPr>
        <w:rPr>
          <w:lang w:val="en-US"/>
        </w:rPr>
      </w:pPr>
      <w:bookmarkStart w:id="640" w:name="ref-prescrib2013"/>
      <w:bookmarkEnd w:id="639"/>
      <w:r w:rsidRPr="00ED4965">
        <w:rPr>
          <w:lang w:val="en-US"/>
        </w:rPr>
        <w:t xml:space="preserve">95. </w:t>
      </w:r>
      <w:r w:rsidRPr="00ED4965">
        <w:rPr>
          <w:lang w:val="en-US"/>
        </w:rPr>
        <w:tab/>
        <w:t xml:space="preserve">Prescribing, Recording, and Reporting Brachytherapy for Cancer of the Cervix: </w:t>
      </w:r>
      <w:r w:rsidRPr="00ED4965">
        <w:rPr>
          <w:i/>
          <w:iCs/>
          <w:lang w:val="en-US"/>
        </w:rPr>
        <w:t>Journal of the ICRU</w:t>
      </w:r>
      <w:r w:rsidRPr="00ED4965">
        <w:rPr>
          <w:lang w:val="en-US"/>
        </w:rPr>
        <w:t>. 2013;13(1-2):NP.1-NP. doi:</w:t>
      </w:r>
      <w:hyperlink r:id="rId153">
        <w:r w:rsidRPr="00ED4965">
          <w:rPr>
            <w:rStyle w:val="Hipervnculo"/>
            <w:lang w:val="en-US"/>
          </w:rPr>
          <w:t>10.1093/</w:t>
        </w:r>
        <w:proofErr w:type="spellStart"/>
        <w:r w:rsidRPr="00ED4965">
          <w:rPr>
            <w:rStyle w:val="Hipervnculo"/>
            <w:lang w:val="en-US"/>
          </w:rPr>
          <w:t>jicru</w:t>
        </w:r>
        <w:proofErr w:type="spellEnd"/>
        <w:r w:rsidRPr="00ED4965">
          <w:rPr>
            <w:rStyle w:val="Hipervnculo"/>
            <w:lang w:val="en-US"/>
          </w:rPr>
          <w:t>/ndw027</w:t>
        </w:r>
      </w:hyperlink>
    </w:p>
    <w:p w14:paraId="55162F1F" w14:textId="77777777" w:rsidR="008C5FD4" w:rsidRPr="00ED4965" w:rsidRDefault="00ED4965">
      <w:pPr>
        <w:rPr>
          <w:lang w:val="en-US"/>
        </w:rPr>
      </w:pPr>
      <w:bookmarkStart w:id="641" w:name="ref-potter2018"/>
      <w:bookmarkEnd w:id="640"/>
      <w:r w:rsidRPr="00ED4965">
        <w:rPr>
          <w:lang w:val="en-US"/>
        </w:rPr>
        <w:lastRenderedPageBreak/>
        <w:t xml:space="preserve">96. </w:t>
      </w:r>
      <w:r w:rsidRPr="00ED4965">
        <w:rPr>
          <w:lang w:val="en-US"/>
        </w:rPr>
        <w:tab/>
      </w:r>
      <w:proofErr w:type="spellStart"/>
      <w:r w:rsidRPr="00ED4965">
        <w:rPr>
          <w:lang w:val="en-US"/>
        </w:rPr>
        <w:t>Pötter</w:t>
      </w:r>
      <w:proofErr w:type="spellEnd"/>
      <w:r w:rsidRPr="00ED4965">
        <w:rPr>
          <w:lang w:val="en-US"/>
        </w:rPr>
        <w:t xml:space="preserve"> R, Tanderup K, Kirisits C, et al. The EMBRACE II study: The outcome and prospect of two decades of evolution within the GEC-ESTRO GYN working group and the EMBRACE studies. </w:t>
      </w:r>
      <w:r w:rsidRPr="00ED4965">
        <w:rPr>
          <w:i/>
          <w:iCs/>
          <w:lang w:val="en-US"/>
        </w:rPr>
        <w:t>Clinical and Translational Radiation Oncology</w:t>
      </w:r>
      <w:r w:rsidRPr="00ED4965">
        <w:rPr>
          <w:lang w:val="en-US"/>
        </w:rPr>
        <w:t xml:space="preserve">. </w:t>
      </w:r>
      <w:proofErr w:type="gramStart"/>
      <w:r w:rsidRPr="00ED4965">
        <w:rPr>
          <w:lang w:val="en-US"/>
        </w:rPr>
        <w:t>2018;9:48</w:t>
      </w:r>
      <w:proofErr w:type="gramEnd"/>
      <w:r w:rsidRPr="00ED4965">
        <w:rPr>
          <w:lang w:val="en-US"/>
        </w:rPr>
        <w:t>-60. doi:</w:t>
      </w:r>
      <w:hyperlink r:id="rId154">
        <w:r w:rsidRPr="00ED4965">
          <w:rPr>
            <w:rStyle w:val="Hipervnculo"/>
            <w:lang w:val="en-US"/>
          </w:rPr>
          <w:t>10.1016/j.ctro.2018.01.001</w:t>
        </w:r>
      </w:hyperlink>
    </w:p>
    <w:p w14:paraId="4F1A995E" w14:textId="77777777" w:rsidR="008C5FD4" w:rsidRPr="00ED4965" w:rsidRDefault="00ED4965">
      <w:pPr>
        <w:rPr>
          <w:lang w:val="en-US"/>
        </w:rPr>
      </w:pPr>
      <w:bookmarkStart w:id="642" w:name="ref-nkiwane2015"/>
      <w:bookmarkEnd w:id="641"/>
      <w:r w:rsidRPr="00ED4965">
        <w:rPr>
          <w:lang w:val="en-US"/>
        </w:rPr>
        <w:t xml:space="preserve">97. </w:t>
      </w:r>
      <w:r w:rsidRPr="00ED4965">
        <w:rPr>
          <w:lang w:val="en-US"/>
        </w:rPr>
        <w:tab/>
        <w:t xml:space="preserve">Nkiwane KS, </w:t>
      </w:r>
      <w:proofErr w:type="spellStart"/>
      <w:r w:rsidRPr="00ED4965">
        <w:rPr>
          <w:lang w:val="en-US"/>
        </w:rPr>
        <w:t>Pötter</w:t>
      </w:r>
      <w:proofErr w:type="spellEnd"/>
      <w:r w:rsidRPr="00ED4965">
        <w:rPr>
          <w:lang w:val="en-US"/>
        </w:rPr>
        <w:t xml:space="preserve"> R, Fokdal LU, et al. Use of bladder dose points for assessment of the spatial dose distribution in the posterior bladder wall in cervical cancer brachytherapy and the impact of applicator position. </w:t>
      </w:r>
      <w:r w:rsidRPr="00ED4965">
        <w:rPr>
          <w:i/>
          <w:iCs/>
          <w:lang w:val="en-US"/>
        </w:rPr>
        <w:t>Brachytherapy</w:t>
      </w:r>
      <w:r w:rsidRPr="00ED4965">
        <w:rPr>
          <w:lang w:val="en-US"/>
        </w:rPr>
        <w:t>. 2015;14(2):252-259. doi:</w:t>
      </w:r>
      <w:hyperlink r:id="rId155">
        <w:r w:rsidRPr="00ED4965">
          <w:rPr>
            <w:rStyle w:val="Hipervnculo"/>
            <w:lang w:val="en-US"/>
          </w:rPr>
          <w:t>10.1016/j.brachy.2014.11.006</w:t>
        </w:r>
      </w:hyperlink>
    </w:p>
    <w:p w14:paraId="4A7A9492" w14:textId="77777777" w:rsidR="008C5FD4" w:rsidRPr="00ED4965" w:rsidRDefault="00ED4965">
      <w:pPr>
        <w:rPr>
          <w:lang w:val="en-US"/>
        </w:rPr>
      </w:pPr>
      <w:bookmarkStart w:id="643" w:name="ref-beaulieu2012"/>
      <w:bookmarkEnd w:id="642"/>
      <w:r w:rsidRPr="00ED4965">
        <w:rPr>
          <w:lang w:val="en-US"/>
        </w:rPr>
        <w:t xml:space="preserve">98. </w:t>
      </w:r>
      <w:r w:rsidRPr="00ED4965">
        <w:rPr>
          <w:lang w:val="en-US"/>
        </w:rPr>
        <w:tab/>
        <w:t xml:space="preserve">Beaulieu L, Carlsson </w:t>
      </w:r>
      <w:proofErr w:type="spellStart"/>
      <w:r w:rsidRPr="00ED4965">
        <w:rPr>
          <w:lang w:val="en-US"/>
        </w:rPr>
        <w:t>Tedgren</w:t>
      </w:r>
      <w:proofErr w:type="spellEnd"/>
      <w:r w:rsidRPr="00ED4965">
        <w:rPr>
          <w:lang w:val="en-US"/>
        </w:rPr>
        <w:t xml:space="preserve"> Å, Carrier JF, et al. Report of the Task Group 186 on model-based dose calculation methods in brachytherapy beyond the TG-43 formalism: </w:t>
      </w:r>
      <w:proofErr w:type="gramStart"/>
      <w:r w:rsidRPr="00ED4965">
        <w:rPr>
          <w:lang w:val="en-US"/>
        </w:rPr>
        <w:t>Current status</w:t>
      </w:r>
      <w:proofErr w:type="gramEnd"/>
      <w:r w:rsidRPr="00ED4965">
        <w:rPr>
          <w:lang w:val="en-US"/>
        </w:rPr>
        <w:t xml:space="preserve"> and recommendations for clinical implementation. </w:t>
      </w:r>
      <w:r w:rsidRPr="00ED4965">
        <w:rPr>
          <w:i/>
          <w:iCs/>
          <w:lang w:val="en-US"/>
        </w:rPr>
        <w:t>Medical Physics</w:t>
      </w:r>
      <w:r w:rsidRPr="00ED4965">
        <w:rPr>
          <w:lang w:val="en-US"/>
        </w:rPr>
        <w:t>. 2012;39(10):6208-6236. doi:</w:t>
      </w:r>
      <w:hyperlink r:id="rId156">
        <w:r w:rsidRPr="00ED4965">
          <w:rPr>
            <w:rStyle w:val="Hipervnculo"/>
            <w:lang w:val="en-US"/>
          </w:rPr>
          <w:t>10.1118/1.4747264</w:t>
        </w:r>
      </w:hyperlink>
    </w:p>
    <w:p w14:paraId="5BA294AE" w14:textId="77777777" w:rsidR="008C5FD4" w:rsidRPr="00ED4965" w:rsidRDefault="00ED4965">
      <w:pPr>
        <w:rPr>
          <w:lang w:val="en-US"/>
        </w:rPr>
      </w:pPr>
      <w:bookmarkStart w:id="644" w:name="ref-pantelis2015"/>
      <w:bookmarkEnd w:id="643"/>
      <w:r w:rsidRPr="00ED4965">
        <w:rPr>
          <w:lang w:val="en-US"/>
        </w:rPr>
        <w:t xml:space="preserve">99. </w:t>
      </w:r>
      <w:r w:rsidRPr="00ED4965">
        <w:rPr>
          <w:lang w:val="en-US"/>
        </w:rPr>
        <w:tab/>
        <w:t xml:space="preserve">Pantelis E, Peppa V, </w:t>
      </w:r>
      <w:proofErr w:type="spellStart"/>
      <w:r w:rsidRPr="00ED4965">
        <w:rPr>
          <w:lang w:val="en-US"/>
        </w:rPr>
        <w:t>Lahanas</w:t>
      </w:r>
      <w:proofErr w:type="spellEnd"/>
      <w:r w:rsidRPr="00ED4965">
        <w:rPr>
          <w:lang w:val="en-US"/>
        </w:rPr>
        <w:t xml:space="preserve"> V, Pappas E, Papagiannis P. </w:t>
      </w:r>
      <w:proofErr w:type="spellStart"/>
      <w:r w:rsidRPr="00ED4965">
        <w:rPr>
          <w:lang w:val="en-US"/>
        </w:rPr>
        <w:t>BrachyGuide</w:t>
      </w:r>
      <w:proofErr w:type="spellEnd"/>
      <w:r w:rsidRPr="00ED4965">
        <w:rPr>
          <w:lang w:val="en-US"/>
        </w:rPr>
        <w:t xml:space="preserve">: a brachytherapy-dedicated DICOM RT viewer and interface to Monte Carlo simulation software. </w:t>
      </w:r>
      <w:r w:rsidRPr="00ED4965">
        <w:rPr>
          <w:i/>
          <w:iCs/>
          <w:lang w:val="en-US"/>
        </w:rPr>
        <w:t>Journal of Applied Clinical Medical Physics</w:t>
      </w:r>
      <w:r w:rsidRPr="00ED4965">
        <w:rPr>
          <w:lang w:val="en-US"/>
        </w:rPr>
        <w:t>. 2015;16(1):208-218. doi:</w:t>
      </w:r>
      <w:hyperlink r:id="rId157">
        <w:r w:rsidRPr="00ED4965">
          <w:rPr>
            <w:rStyle w:val="Hipervnculo"/>
            <w:lang w:val="en-US"/>
          </w:rPr>
          <w:t>10.1120/</w:t>
        </w:r>
        <w:proofErr w:type="gramStart"/>
        <w:r w:rsidRPr="00ED4965">
          <w:rPr>
            <w:rStyle w:val="Hipervnculo"/>
            <w:lang w:val="en-US"/>
          </w:rPr>
          <w:t>jacmp.v</w:t>
        </w:r>
        <w:proofErr w:type="gramEnd"/>
        <w:r w:rsidRPr="00ED4965">
          <w:rPr>
            <w:rStyle w:val="Hipervnculo"/>
            <w:lang w:val="en-US"/>
          </w:rPr>
          <w:t>16i1.5136</w:t>
        </w:r>
      </w:hyperlink>
    </w:p>
    <w:p w14:paraId="072EC9C8" w14:textId="77777777" w:rsidR="008C5FD4" w:rsidRPr="00ED4965" w:rsidRDefault="00ED4965">
      <w:pPr>
        <w:rPr>
          <w:lang w:val="en-US"/>
        </w:rPr>
      </w:pPr>
      <w:bookmarkStart w:id="645" w:name="ref-fonseca2014"/>
      <w:bookmarkEnd w:id="644"/>
      <w:r w:rsidRPr="00ED4965">
        <w:rPr>
          <w:lang w:val="en-US"/>
        </w:rPr>
        <w:t xml:space="preserve">100. </w:t>
      </w:r>
      <w:r w:rsidRPr="00ED4965">
        <w:rPr>
          <w:lang w:val="en-US"/>
        </w:rPr>
        <w:tab/>
        <w:t xml:space="preserve">Fonseca GP, Reniers B, Landry G, et al. A medical image-based graphical </w:t>
      </w:r>
      <w:proofErr w:type="spellStart"/>
      <w:r w:rsidRPr="00ED4965">
        <w:rPr>
          <w:lang w:val="en-US"/>
        </w:rPr>
        <w:t>platformFeatures</w:t>
      </w:r>
      <w:proofErr w:type="spellEnd"/>
      <w:r w:rsidRPr="00ED4965">
        <w:rPr>
          <w:lang w:val="en-US"/>
        </w:rPr>
        <w:t xml:space="preserve">, applications and relevance for brachytherapy. </w:t>
      </w:r>
      <w:r w:rsidRPr="00ED4965">
        <w:rPr>
          <w:i/>
          <w:iCs/>
          <w:lang w:val="en-US"/>
        </w:rPr>
        <w:t>Brachytherapy</w:t>
      </w:r>
      <w:r w:rsidRPr="00ED4965">
        <w:rPr>
          <w:lang w:val="en-US"/>
        </w:rPr>
        <w:t>. 2014;13(6):632-639. doi:</w:t>
      </w:r>
      <w:hyperlink r:id="rId158">
        <w:r w:rsidRPr="00ED4965">
          <w:rPr>
            <w:rStyle w:val="Hipervnculo"/>
            <w:lang w:val="en-US"/>
          </w:rPr>
          <w:t>10.1016/j.brachy.2014.07.004</w:t>
        </w:r>
      </w:hyperlink>
    </w:p>
    <w:p w14:paraId="28FFA6B8" w14:textId="77777777" w:rsidR="008C5FD4" w:rsidRPr="00ED4965" w:rsidRDefault="00ED4965">
      <w:pPr>
        <w:rPr>
          <w:lang w:val="en-US"/>
        </w:rPr>
      </w:pPr>
      <w:bookmarkStart w:id="646" w:name="ref-hrinivich2019"/>
      <w:bookmarkEnd w:id="645"/>
      <w:r w:rsidRPr="00ED4965">
        <w:rPr>
          <w:lang w:val="en-US"/>
        </w:rPr>
        <w:t xml:space="preserve">101. </w:t>
      </w:r>
      <w:r w:rsidRPr="00ED4965">
        <w:rPr>
          <w:lang w:val="en-US"/>
        </w:rPr>
        <w:tab/>
      </w:r>
      <w:proofErr w:type="spellStart"/>
      <w:r w:rsidRPr="00ED4965">
        <w:rPr>
          <w:lang w:val="en-US"/>
        </w:rPr>
        <w:t>Hrinivich</w:t>
      </w:r>
      <w:proofErr w:type="spellEnd"/>
      <w:r w:rsidRPr="00ED4965">
        <w:rPr>
          <w:lang w:val="en-US"/>
        </w:rPr>
        <w:t xml:space="preserve"> WT, Morcos M, Viswanathan A, Lee J. Automatic tandem and ring reconstruction using MRI for cervical cancer brachytherapy. </w:t>
      </w:r>
      <w:r w:rsidRPr="00ED4965">
        <w:rPr>
          <w:i/>
          <w:iCs/>
          <w:lang w:val="en-US"/>
        </w:rPr>
        <w:t>Medical Physics</w:t>
      </w:r>
      <w:r w:rsidRPr="00ED4965">
        <w:rPr>
          <w:lang w:val="en-US"/>
        </w:rPr>
        <w:t>. 2019;46(10):4324-4332. doi:</w:t>
      </w:r>
      <w:hyperlink r:id="rId159">
        <w:r w:rsidRPr="00ED4965">
          <w:rPr>
            <w:rStyle w:val="Hipervnculo"/>
            <w:lang w:val="en-US"/>
          </w:rPr>
          <w:t>10.1002/mp.13730</w:t>
        </w:r>
      </w:hyperlink>
    </w:p>
    <w:p w14:paraId="72ABA8FF" w14:textId="77777777" w:rsidR="008C5FD4" w:rsidRPr="00ED4965" w:rsidRDefault="00ED4965">
      <w:pPr>
        <w:rPr>
          <w:lang w:val="en-US"/>
        </w:rPr>
      </w:pPr>
      <w:bookmarkStart w:id="647" w:name="ref-shaaer2020"/>
      <w:bookmarkEnd w:id="646"/>
      <w:r w:rsidRPr="00ED4965">
        <w:rPr>
          <w:lang w:val="en-US"/>
        </w:rPr>
        <w:t xml:space="preserve">102. </w:t>
      </w:r>
      <w:r w:rsidRPr="00ED4965">
        <w:rPr>
          <w:lang w:val="en-US"/>
        </w:rPr>
        <w:tab/>
      </w:r>
      <w:proofErr w:type="spellStart"/>
      <w:r w:rsidRPr="00ED4965">
        <w:rPr>
          <w:lang w:val="en-US"/>
        </w:rPr>
        <w:t>Shaaer</w:t>
      </w:r>
      <w:proofErr w:type="spellEnd"/>
      <w:r w:rsidRPr="00ED4965">
        <w:rPr>
          <w:lang w:val="en-US"/>
        </w:rPr>
        <w:t xml:space="preserve"> A, Paudel M, Smith M, et al. Evaluation of an MR-only interstitial gynecologic brachytherapy workflow using MR-line marker for catheter reconstruction. </w:t>
      </w:r>
      <w:r w:rsidRPr="00ED4965">
        <w:rPr>
          <w:i/>
          <w:iCs/>
          <w:lang w:val="en-US"/>
        </w:rPr>
        <w:t>Brachytherapy</w:t>
      </w:r>
      <w:r w:rsidRPr="00ED4965">
        <w:rPr>
          <w:lang w:val="en-US"/>
        </w:rPr>
        <w:t>. 2020;19(5):642-650. doi:</w:t>
      </w:r>
      <w:hyperlink r:id="rId160">
        <w:r w:rsidRPr="00ED4965">
          <w:rPr>
            <w:rStyle w:val="Hipervnculo"/>
            <w:lang w:val="en-US"/>
          </w:rPr>
          <w:t>10.1016/j.brachy.2020.06.007</w:t>
        </w:r>
      </w:hyperlink>
    </w:p>
    <w:p w14:paraId="3E7F3BC4" w14:textId="77777777" w:rsidR="008C5FD4" w:rsidRPr="00ED4965" w:rsidRDefault="00ED4965">
      <w:pPr>
        <w:rPr>
          <w:lang w:val="en-US"/>
        </w:rPr>
      </w:pPr>
      <w:bookmarkStart w:id="648" w:name="ref-shaaer2021"/>
      <w:bookmarkEnd w:id="647"/>
      <w:r w:rsidRPr="00ED4965">
        <w:rPr>
          <w:lang w:val="en-US"/>
        </w:rPr>
        <w:t xml:space="preserve">103. </w:t>
      </w:r>
      <w:r w:rsidRPr="00ED4965">
        <w:rPr>
          <w:lang w:val="en-US"/>
        </w:rPr>
        <w:tab/>
      </w:r>
      <w:proofErr w:type="spellStart"/>
      <w:r w:rsidRPr="00ED4965">
        <w:rPr>
          <w:lang w:val="en-US"/>
        </w:rPr>
        <w:t>Shaaer</w:t>
      </w:r>
      <w:proofErr w:type="spellEnd"/>
      <w:r w:rsidRPr="00ED4965">
        <w:rPr>
          <w:lang w:val="en-US"/>
        </w:rPr>
        <w:t xml:space="preserve"> A, Paudel M, Smith M, </w:t>
      </w:r>
      <w:proofErr w:type="spellStart"/>
      <w:r w:rsidRPr="00ED4965">
        <w:rPr>
          <w:lang w:val="en-US"/>
        </w:rPr>
        <w:t>Tonolete</w:t>
      </w:r>
      <w:proofErr w:type="spellEnd"/>
      <w:r w:rsidRPr="00ED4965">
        <w:rPr>
          <w:lang w:val="en-US"/>
        </w:rPr>
        <w:t xml:space="preserve"> F, Ravi A. Deep-learning-assisted algorithm for catheter reconstruction during MR-only gynecological interstitial brachytherapy. </w:t>
      </w:r>
      <w:r w:rsidRPr="00ED4965">
        <w:rPr>
          <w:i/>
          <w:iCs/>
          <w:lang w:val="en-US"/>
        </w:rPr>
        <w:t>Journal of Applied Clinical Medical Physics</w:t>
      </w:r>
      <w:r w:rsidRPr="00ED4965">
        <w:rPr>
          <w:lang w:val="en-US"/>
        </w:rPr>
        <w:t>. 2021;23(2). doi:</w:t>
      </w:r>
      <w:hyperlink r:id="rId161">
        <w:r w:rsidRPr="00ED4965">
          <w:rPr>
            <w:rStyle w:val="Hipervnculo"/>
            <w:lang w:val="en-US"/>
          </w:rPr>
          <w:t>10.1002/acm2.13494</w:t>
        </w:r>
      </w:hyperlink>
    </w:p>
    <w:p w14:paraId="3224B53B" w14:textId="77777777" w:rsidR="008C5FD4" w:rsidRPr="00ED4965" w:rsidRDefault="00ED4965">
      <w:pPr>
        <w:rPr>
          <w:lang w:val="en-US"/>
        </w:rPr>
      </w:pPr>
      <w:bookmarkStart w:id="649" w:name="ref-kessler2006"/>
      <w:bookmarkEnd w:id="648"/>
      <w:r w:rsidRPr="00ED4965">
        <w:rPr>
          <w:lang w:val="en-US"/>
        </w:rPr>
        <w:t xml:space="preserve">104. </w:t>
      </w:r>
      <w:r w:rsidRPr="00ED4965">
        <w:rPr>
          <w:lang w:val="en-US"/>
        </w:rPr>
        <w:tab/>
        <w:t xml:space="preserve">Kessler ML. Image registration and data fusion in radiation therapy. </w:t>
      </w:r>
      <w:r w:rsidRPr="00ED4965">
        <w:rPr>
          <w:i/>
          <w:iCs/>
          <w:lang w:val="en-US"/>
        </w:rPr>
        <w:t>The British Journal of Radiology</w:t>
      </w:r>
      <w:r w:rsidRPr="00ED4965">
        <w:rPr>
          <w:lang w:val="en-US"/>
        </w:rPr>
        <w:t>. 2006;79(special_issue_1</w:t>
      </w:r>
      <w:proofErr w:type="gramStart"/>
      <w:r w:rsidRPr="00ED4965">
        <w:rPr>
          <w:lang w:val="en-US"/>
        </w:rPr>
        <w:t>):S</w:t>
      </w:r>
      <w:proofErr w:type="gramEnd"/>
      <w:r w:rsidRPr="00ED4965">
        <w:rPr>
          <w:lang w:val="en-US"/>
        </w:rPr>
        <w:t>99-S108. doi:</w:t>
      </w:r>
      <w:hyperlink r:id="rId162">
        <w:r w:rsidRPr="00ED4965">
          <w:rPr>
            <w:rStyle w:val="Hipervnculo"/>
            <w:lang w:val="en-US"/>
          </w:rPr>
          <w:t>10.1259/</w:t>
        </w:r>
        <w:proofErr w:type="spellStart"/>
        <w:r w:rsidRPr="00ED4965">
          <w:rPr>
            <w:rStyle w:val="Hipervnculo"/>
            <w:lang w:val="en-US"/>
          </w:rPr>
          <w:t>bjr</w:t>
        </w:r>
        <w:proofErr w:type="spellEnd"/>
        <w:r w:rsidRPr="00ED4965">
          <w:rPr>
            <w:rStyle w:val="Hipervnculo"/>
            <w:lang w:val="en-US"/>
          </w:rPr>
          <w:t>/70617164</w:t>
        </w:r>
      </w:hyperlink>
    </w:p>
    <w:p w14:paraId="454968E8" w14:textId="77777777" w:rsidR="008C5FD4" w:rsidRPr="00ED4965" w:rsidRDefault="00ED4965">
      <w:pPr>
        <w:rPr>
          <w:lang w:val="en-US"/>
        </w:rPr>
      </w:pPr>
      <w:bookmarkStart w:id="650" w:name="ref-kim2021"/>
      <w:bookmarkEnd w:id="649"/>
      <w:r w:rsidRPr="00ED4965">
        <w:rPr>
          <w:lang w:val="en-US"/>
        </w:rPr>
        <w:t xml:space="preserve">105. </w:t>
      </w:r>
      <w:r w:rsidRPr="00ED4965">
        <w:rPr>
          <w:lang w:val="en-US"/>
        </w:rPr>
        <w:tab/>
        <w:t xml:space="preserve">Kim H, Lee YC, Benedict SH, et al. Dose Summation Strategies for External Beam Radiation Therapy and Brachytherapy in Gynecologic Malignancy: A Review from the NRG Oncology and NCTN Medical Physics Subcommittees. </w:t>
      </w:r>
      <w:r w:rsidRPr="00ED4965">
        <w:rPr>
          <w:i/>
          <w:iCs/>
          <w:lang w:val="en-US"/>
        </w:rPr>
        <w:t>International Journal of Radiation Oncology*Biology*Physics</w:t>
      </w:r>
      <w:r w:rsidRPr="00ED4965">
        <w:rPr>
          <w:lang w:val="en-US"/>
        </w:rPr>
        <w:t>. 2021;111(4):999-1010. doi:</w:t>
      </w:r>
      <w:hyperlink r:id="rId163">
        <w:r w:rsidRPr="00ED4965">
          <w:rPr>
            <w:rStyle w:val="Hipervnculo"/>
            <w:lang w:val="en-US"/>
          </w:rPr>
          <w:t>10.1016/j.ijrobp.2021.06.019</w:t>
        </w:r>
      </w:hyperlink>
    </w:p>
    <w:p w14:paraId="2C4A6945" w14:textId="77777777" w:rsidR="008C5FD4" w:rsidRPr="00ED4965" w:rsidRDefault="00ED4965">
      <w:pPr>
        <w:rPr>
          <w:lang w:val="en-US"/>
        </w:rPr>
      </w:pPr>
      <w:bookmarkStart w:id="651" w:name="ref-mikell2012"/>
      <w:bookmarkEnd w:id="650"/>
      <w:r w:rsidRPr="00ED4965">
        <w:rPr>
          <w:lang w:val="en-US"/>
        </w:rPr>
        <w:lastRenderedPageBreak/>
        <w:t xml:space="preserve">106. </w:t>
      </w:r>
      <w:r w:rsidRPr="00ED4965">
        <w:rPr>
          <w:lang w:val="en-US"/>
        </w:rPr>
        <w:tab/>
        <w:t xml:space="preserve">Mikell JK, Klopp AH, Gonzalez GMN, et al. Impact of Heterogeneity-Based Dose Calculation Using a Deterministic Grid-Based Boltzmann Equation Solver for Intracavitary Brachytherapy. </w:t>
      </w:r>
      <w:r w:rsidRPr="00ED4965">
        <w:rPr>
          <w:i/>
          <w:iCs/>
          <w:lang w:val="en-US"/>
        </w:rPr>
        <w:t>International Journal of Radiation Oncology*Biology*Physics</w:t>
      </w:r>
      <w:r w:rsidRPr="00ED4965">
        <w:rPr>
          <w:lang w:val="en-US"/>
        </w:rPr>
        <w:t>. 2012;83(3</w:t>
      </w:r>
      <w:proofErr w:type="gramStart"/>
      <w:r w:rsidRPr="00ED4965">
        <w:rPr>
          <w:lang w:val="en-US"/>
        </w:rPr>
        <w:t>):e</w:t>
      </w:r>
      <w:proofErr w:type="gramEnd"/>
      <w:r w:rsidRPr="00ED4965">
        <w:rPr>
          <w:lang w:val="en-US"/>
        </w:rPr>
        <w:t>417-e422. doi:</w:t>
      </w:r>
      <w:hyperlink r:id="rId164">
        <w:r w:rsidRPr="00ED4965">
          <w:rPr>
            <w:rStyle w:val="Hipervnculo"/>
            <w:lang w:val="en-US"/>
          </w:rPr>
          <w:t>10.1016/j.ijrobp.2011.12.074</w:t>
        </w:r>
      </w:hyperlink>
    </w:p>
    <w:p w14:paraId="3DB53F81" w14:textId="77777777" w:rsidR="008C5FD4" w:rsidRPr="00ED4965" w:rsidRDefault="00ED4965">
      <w:pPr>
        <w:rPr>
          <w:lang w:val="en-US"/>
        </w:rPr>
      </w:pPr>
      <w:bookmarkStart w:id="652" w:name="ref-hyer2012"/>
      <w:bookmarkEnd w:id="651"/>
      <w:r w:rsidRPr="00ED4965">
        <w:rPr>
          <w:lang w:val="en-US"/>
        </w:rPr>
        <w:t xml:space="preserve">107. </w:t>
      </w:r>
      <w:r w:rsidRPr="00ED4965">
        <w:rPr>
          <w:lang w:val="en-US"/>
        </w:rPr>
        <w:tab/>
        <w:t xml:space="preserve">Hyer DE, </w:t>
      </w:r>
      <w:proofErr w:type="spellStart"/>
      <w:r w:rsidRPr="00ED4965">
        <w:rPr>
          <w:lang w:val="en-US"/>
        </w:rPr>
        <w:t>Sheybani</w:t>
      </w:r>
      <w:proofErr w:type="spellEnd"/>
      <w:r w:rsidRPr="00ED4965">
        <w:rPr>
          <w:lang w:val="en-US"/>
        </w:rPr>
        <w:t xml:space="preserve"> A, Jacobson GM, Kim Y. The dosimetric impact of heterogeneity corrections in high-dose-rate 192Ir brachytherapy for cervical cancer: Investigation of both conventional Point-A and volume-optimized plans. </w:t>
      </w:r>
      <w:r w:rsidRPr="00ED4965">
        <w:rPr>
          <w:i/>
          <w:iCs/>
          <w:lang w:val="en-US"/>
        </w:rPr>
        <w:t>Brachytherapy</w:t>
      </w:r>
      <w:r w:rsidRPr="00ED4965">
        <w:rPr>
          <w:lang w:val="en-US"/>
        </w:rPr>
        <w:t>. 2012;11(6):515-520. doi:</w:t>
      </w:r>
      <w:hyperlink r:id="rId165">
        <w:r w:rsidRPr="00ED4965">
          <w:rPr>
            <w:rStyle w:val="Hipervnculo"/>
            <w:lang w:val="en-US"/>
          </w:rPr>
          <w:t>10.1016/j.brachy.2012.01.011</w:t>
        </w:r>
      </w:hyperlink>
    </w:p>
    <w:p w14:paraId="6D51FD9E" w14:textId="77777777" w:rsidR="008C5FD4" w:rsidRPr="00ED4965" w:rsidRDefault="00ED4965">
      <w:pPr>
        <w:rPr>
          <w:lang w:val="en-US"/>
        </w:rPr>
      </w:pPr>
      <w:bookmarkStart w:id="653" w:name="ref-sinnatamby2016"/>
      <w:bookmarkEnd w:id="652"/>
      <w:r w:rsidRPr="00ED4965">
        <w:rPr>
          <w:lang w:val="en-US"/>
        </w:rPr>
        <w:t xml:space="preserve">108. </w:t>
      </w:r>
      <w:r w:rsidRPr="00ED4965">
        <w:rPr>
          <w:lang w:val="en-US"/>
        </w:rPr>
        <w:tab/>
      </w:r>
      <w:proofErr w:type="spellStart"/>
      <w:r w:rsidRPr="00ED4965">
        <w:rPr>
          <w:lang w:val="en-US"/>
        </w:rPr>
        <w:t>Sinnatamby</w:t>
      </w:r>
      <w:proofErr w:type="spellEnd"/>
      <w:r w:rsidRPr="00ED4965">
        <w:rPr>
          <w:lang w:val="en-US"/>
        </w:rPr>
        <w:t xml:space="preserve"> M, Nagarajan V, Reddy KS, Karunanidhi G, </w:t>
      </w:r>
      <w:proofErr w:type="spellStart"/>
      <w:r w:rsidRPr="00ED4965">
        <w:rPr>
          <w:lang w:val="en-US"/>
        </w:rPr>
        <w:t>Singhavajala</w:t>
      </w:r>
      <w:proofErr w:type="spellEnd"/>
      <w:r w:rsidRPr="00ED4965">
        <w:rPr>
          <w:lang w:val="en-US"/>
        </w:rPr>
        <w:t xml:space="preserve"> V. Comparison of image-based three-dimensional treatment planning using </w:t>
      </w:r>
      <w:proofErr w:type="spellStart"/>
      <w:r w:rsidRPr="00ED4965">
        <w:rPr>
          <w:lang w:val="en-US"/>
        </w:rPr>
        <w:t>Acuros</w:t>
      </w:r>
      <w:r w:rsidRPr="00ED4965">
        <w:rPr>
          <w:vertAlign w:val="superscript"/>
          <w:lang w:val="en-US"/>
        </w:rPr>
        <w:t>TM</w:t>
      </w:r>
      <w:proofErr w:type="spellEnd"/>
      <w:r w:rsidRPr="00ED4965">
        <w:rPr>
          <w:lang w:val="en-US"/>
        </w:rPr>
        <w:t xml:space="preserve"> BV and AAPM TG-43 algorithm for intracavitary brachytherapy of carcinoma cervix. </w:t>
      </w:r>
      <w:r w:rsidRPr="00ED4965">
        <w:rPr>
          <w:i/>
          <w:iCs/>
          <w:lang w:val="en-US"/>
        </w:rPr>
        <w:t>Journal of Radiotherapy in Practice</w:t>
      </w:r>
      <w:r w:rsidRPr="00ED4965">
        <w:rPr>
          <w:lang w:val="en-US"/>
        </w:rPr>
        <w:t>. 2016;15(3):254-262. doi:</w:t>
      </w:r>
      <w:hyperlink r:id="rId166">
        <w:r w:rsidRPr="00ED4965">
          <w:rPr>
            <w:rStyle w:val="Hipervnculo"/>
            <w:lang w:val="en-US"/>
          </w:rPr>
          <w:t>10.1017/s1460396916000248</w:t>
        </w:r>
      </w:hyperlink>
    </w:p>
    <w:p w14:paraId="7D7B9AB8" w14:textId="77777777" w:rsidR="008C5FD4" w:rsidRPr="00ED4965" w:rsidRDefault="00ED4965">
      <w:pPr>
        <w:rPr>
          <w:lang w:val="en-US"/>
        </w:rPr>
      </w:pPr>
      <w:bookmarkStart w:id="654" w:name="ref-hofbauer2016"/>
      <w:bookmarkEnd w:id="653"/>
      <w:r w:rsidRPr="00ED4965">
        <w:rPr>
          <w:lang w:val="en-US"/>
        </w:rPr>
        <w:t xml:space="preserve">109. </w:t>
      </w:r>
      <w:r w:rsidRPr="00ED4965">
        <w:rPr>
          <w:lang w:val="en-US"/>
        </w:rPr>
        <w:tab/>
        <w:t xml:space="preserve">Hofbauer J, Kirisits C, Resch A, et al. Impact of heterogeneity-corrected dose calculation using a grid-based Boltzmann solver on breast and cervix cancer brachytherapy. </w:t>
      </w:r>
      <w:r w:rsidRPr="00ED4965">
        <w:rPr>
          <w:i/>
          <w:iCs/>
          <w:lang w:val="en-US"/>
        </w:rPr>
        <w:t>Journal of Contemporary Brachytherapy</w:t>
      </w:r>
      <w:r w:rsidRPr="00ED4965">
        <w:rPr>
          <w:lang w:val="en-US"/>
        </w:rPr>
        <w:t xml:space="preserve">. </w:t>
      </w:r>
      <w:proofErr w:type="gramStart"/>
      <w:r w:rsidRPr="00ED4965">
        <w:rPr>
          <w:lang w:val="en-US"/>
        </w:rPr>
        <w:t>2016;2:143</w:t>
      </w:r>
      <w:proofErr w:type="gramEnd"/>
      <w:r w:rsidRPr="00ED4965">
        <w:rPr>
          <w:lang w:val="en-US"/>
        </w:rPr>
        <w:t>-149. doi:</w:t>
      </w:r>
      <w:hyperlink r:id="rId167">
        <w:r w:rsidRPr="00ED4965">
          <w:rPr>
            <w:rStyle w:val="Hipervnculo"/>
            <w:lang w:val="en-US"/>
          </w:rPr>
          <w:t>10.5114/jcb.2016.59352</w:t>
        </w:r>
      </w:hyperlink>
    </w:p>
    <w:p w14:paraId="09EB7CA8" w14:textId="77777777" w:rsidR="008C5FD4" w:rsidRPr="00ED4965" w:rsidRDefault="00ED4965">
      <w:pPr>
        <w:rPr>
          <w:lang w:val="en-US"/>
        </w:rPr>
      </w:pPr>
      <w:bookmarkStart w:id="655" w:name="ref-abe2018"/>
      <w:bookmarkEnd w:id="654"/>
      <w:r w:rsidRPr="00ED4965">
        <w:rPr>
          <w:lang w:val="en-US"/>
        </w:rPr>
        <w:t xml:space="preserve">110. </w:t>
      </w:r>
      <w:r w:rsidRPr="00ED4965">
        <w:rPr>
          <w:lang w:val="en-US"/>
        </w:rPr>
        <w:tab/>
        <w:t xml:space="preserve">Abe K, Kadoya N, Sato S, et al. Impact of a commercially available model-based dose calculation algorithm on treatment planning of high-dose-rate brachytherapy in patients with cervical cancer. </w:t>
      </w:r>
      <w:r w:rsidRPr="00ED4965">
        <w:rPr>
          <w:i/>
          <w:iCs/>
          <w:lang w:val="en-US"/>
        </w:rPr>
        <w:t>Journal of Radiation Research</w:t>
      </w:r>
      <w:r w:rsidRPr="00ED4965">
        <w:rPr>
          <w:lang w:val="en-US"/>
        </w:rPr>
        <w:t>. 2018;59(2):198-206. doi:</w:t>
      </w:r>
      <w:hyperlink r:id="rId168">
        <w:r w:rsidRPr="00ED4965">
          <w:rPr>
            <w:rStyle w:val="Hipervnculo"/>
            <w:lang w:val="en-US"/>
          </w:rPr>
          <w:t>10.1093/</w:t>
        </w:r>
        <w:proofErr w:type="spellStart"/>
        <w:r w:rsidRPr="00ED4965">
          <w:rPr>
            <w:rStyle w:val="Hipervnculo"/>
            <w:lang w:val="en-US"/>
          </w:rPr>
          <w:t>jrr</w:t>
        </w:r>
        <w:proofErr w:type="spellEnd"/>
        <w:r w:rsidRPr="00ED4965">
          <w:rPr>
            <w:rStyle w:val="Hipervnculo"/>
            <w:lang w:val="en-US"/>
          </w:rPr>
          <w:t>/rrx081</w:t>
        </w:r>
      </w:hyperlink>
    </w:p>
    <w:p w14:paraId="2A19FD98" w14:textId="77777777" w:rsidR="008C5FD4" w:rsidRPr="00ED4965" w:rsidRDefault="00ED4965">
      <w:pPr>
        <w:rPr>
          <w:lang w:val="en-US"/>
        </w:rPr>
      </w:pPr>
      <w:bookmarkStart w:id="656" w:name="ref-pérez-calatayud2011"/>
      <w:bookmarkEnd w:id="655"/>
      <w:r w:rsidRPr="00ED4965">
        <w:rPr>
          <w:lang w:val="en-US"/>
        </w:rPr>
        <w:t xml:space="preserve">111. </w:t>
      </w:r>
      <w:r w:rsidRPr="00ED4965">
        <w:rPr>
          <w:lang w:val="en-US"/>
        </w:rPr>
        <w:tab/>
        <w:t xml:space="preserve">Pérez-Calatayud J, Carmona V, Lliso F, </w:t>
      </w:r>
      <w:proofErr w:type="spellStart"/>
      <w:r w:rsidRPr="00ED4965">
        <w:rPr>
          <w:lang w:val="en-US"/>
        </w:rPr>
        <w:t>Claumarchirant</w:t>
      </w:r>
      <w:proofErr w:type="spellEnd"/>
      <w:r w:rsidRPr="00ED4965">
        <w:rPr>
          <w:lang w:val="en-US"/>
        </w:rPr>
        <w:t xml:space="preserve"> MDCP, Camacho C, Ballester F. 666 poster UTRECHT APPLICATOR RECONSTRUCTION IN MRI-BASED CERVIX GYNAECOLOGICAL BRACHYTHERAPY. </w:t>
      </w:r>
      <w:r w:rsidRPr="00ED4965">
        <w:rPr>
          <w:i/>
          <w:iCs/>
          <w:lang w:val="en-US"/>
        </w:rPr>
        <w:t>Radiotherapy and Oncology</w:t>
      </w:r>
      <w:r w:rsidRPr="00ED4965">
        <w:rPr>
          <w:lang w:val="en-US"/>
        </w:rPr>
        <w:t>. 2011;</w:t>
      </w:r>
      <w:proofErr w:type="gramStart"/>
      <w:r w:rsidRPr="00ED4965">
        <w:rPr>
          <w:lang w:val="en-US"/>
        </w:rPr>
        <w:t>99:S</w:t>
      </w:r>
      <w:proofErr w:type="gramEnd"/>
      <w:r w:rsidRPr="00ED4965">
        <w:rPr>
          <w:lang w:val="en-US"/>
        </w:rPr>
        <w:t>268. doi:</w:t>
      </w:r>
      <w:hyperlink r:id="rId169">
        <w:r w:rsidRPr="00ED4965">
          <w:rPr>
            <w:rStyle w:val="Hipervnculo"/>
            <w:lang w:val="en-US"/>
          </w:rPr>
          <w:t>10.1016/s0167-8140(11)70788-5</w:t>
        </w:r>
      </w:hyperlink>
    </w:p>
    <w:p w14:paraId="42226B6A" w14:textId="77777777" w:rsidR="008C5FD4" w:rsidRPr="00ED4965" w:rsidRDefault="00ED4965">
      <w:pPr>
        <w:rPr>
          <w:lang w:val="en-US"/>
        </w:rPr>
      </w:pPr>
      <w:bookmarkStart w:id="657" w:name="ref-perez-calatayud2011"/>
      <w:bookmarkEnd w:id="656"/>
      <w:r w:rsidRPr="00ED4965">
        <w:rPr>
          <w:lang w:val="en-US"/>
        </w:rPr>
        <w:t xml:space="preserve">112. </w:t>
      </w:r>
      <w:r w:rsidRPr="00ED4965">
        <w:rPr>
          <w:lang w:val="en-US"/>
        </w:rPr>
        <w:tab/>
        <w:t xml:space="preserve">Perez-Calatayud J, Meseguer VC, Lliso-Valverde F, et al. SU-E-T-586: Utrecht Applicator Reconstruction in MRI-Based Cervix </w:t>
      </w:r>
      <w:proofErr w:type="spellStart"/>
      <w:r w:rsidRPr="00ED4965">
        <w:rPr>
          <w:lang w:val="en-US"/>
        </w:rPr>
        <w:t>Gynaecological</w:t>
      </w:r>
      <w:proofErr w:type="spellEnd"/>
      <w:r w:rsidRPr="00ED4965">
        <w:rPr>
          <w:lang w:val="en-US"/>
        </w:rPr>
        <w:t xml:space="preserve"> Brachytherapy. </w:t>
      </w:r>
      <w:r w:rsidRPr="00ED4965">
        <w:rPr>
          <w:i/>
          <w:iCs/>
          <w:lang w:val="en-US"/>
        </w:rPr>
        <w:t>Medical Physics</w:t>
      </w:r>
      <w:r w:rsidRPr="00ED4965">
        <w:rPr>
          <w:lang w:val="en-US"/>
        </w:rPr>
        <w:t>. 2011;38(6Part19):3624-3624. doi:</w:t>
      </w:r>
      <w:hyperlink r:id="rId170">
        <w:r w:rsidRPr="00ED4965">
          <w:rPr>
            <w:rStyle w:val="Hipervnculo"/>
            <w:lang w:val="en-US"/>
          </w:rPr>
          <w:t>10.1118/1.3612548</w:t>
        </w:r>
      </w:hyperlink>
    </w:p>
    <w:p w14:paraId="3D7F8804" w14:textId="77777777" w:rsidR="008C5FD4" w:rsidRPr="00ED4965" w:rsidRDefault="00ED4965">
      <w:pPr>
        <w:rPr>
          <w:lang w:val="en-US"/>
        </w:rPr>
      </w:pPr>
      <w:bookmarkStart w:id="658" w:name="ref-gecestrohandbook2002"/>
      <w:bookmarkEnd w:id="657"/>
      <w:r w:rsidRPr="00ED4965">
        <w:rPr>
          <w:lang w:val="en-US"/>
        </w:rPr>
        <w:t xml:space="preserve">113. </w:t>
      </w:r>
      <w:r w:rsidRPr="00ED4965">
        <w:rPr>
          <w:lang w:val="en-US"/>
        </w:rPr>
        <w:tab/>
      </w:r>
      <w:proofErr w:type="spellStart"/>
      <w:r w:rsidRPr="00ED4965">
        <w:rPr>
          <w:lang w:val="en-US"/>
        </w:rPr>
        <w:t>Gerbaulet</w:t>
      </w:r>
      <w:proofErr w:type="spellEnd"/>
      <w:r w:rsidRPr="00ED4965">
        <w:rPr>
          <w:lang w:val="en-US"/>
        </w:rPr>
        <w:t xml:space="preserve"> A. </w:t>
      </w:r>
      <w:r w:rsidRPr="00ED4965">
        <w:rPr>
          <w:i/>
          <w:iCs/>
          <w:lang w:val="en-US"/>
        </w:rPr>
        <w:t xml:space="preserve">The </w:t>
      </w:r>
      <w:proofErr w:type="spellStart"/>
      <w:r w:rsidRPr="00ED4965">
        <w:rPr>
          <w:i/>
          <w:iCs/>
          <w:lang w:val="en-US"/>
        </w:rPr>
        <w:t>Gec</w:t>
      </w:r>
      <w:proofErr w:type="spellEnd"/>
      <w:r w:rsidRPr="00ED4965">
        <w:rPr>
          <w:i/>
          <w:iCs/>
          <w:lang w:val="en-US"/>
        </w:rPr>
        <w:t xml:space="preserve"> Estro Handbook of Brachytherapy</w:t>
      </w:r>
      <w:r w:rsidRPr="00ED4965">
        <w:rPr>
          <w:lang w:val="en-US"/>
        </w:rPr>
        <w:t>. ESTRO; 2010.</w:t>
      </w:r>
    </w:p>
    <w:p w14:paraId="6091D85E" w14:textId="77777777" w:rsidR="008C5FD4" w:rsidRPr="00ED4965" w:rsidRDefault="00ED4965">
      <w:pPr>
        <w:rPr>
          <w:lang w:val="en-US"/>
        </w:rPr>
      </w:pPr>
      <w:bookmarkStart w:id="659" w:name="ref-viswanathan2006"/>
      <w:bookmarkEnd w:id="658"/>
      <w:r w:rsidRPr="00ED4965">
        <w:rPr>
          <w:lang w:val="en-US"/>
        </w:rPr>
        <w:t xml:space="preserve">114. </w:t>
      </w:r>
      <w:r w:rsidRPr="00ED4965">
        <w:rPr>
          <w:lang w:val="en-US"/>
        </w:rPr>
        <w:tab/>
        <w:t xml:space="preserve">Viswanathan AN, Cormack R, Holloway CL, et al. Magnetic </w:t>
      </w:r>
      <w:proofErr w:type="spellStart"/>
      <w:r w:rsidRPr="00ED4965">
        <w:rPr>
          <w:lang w:val="en-US"/>
        </w:rPr>
        <w:t>resonanceguided</w:t>
      </w:r>
      <w:proofErr w:type="spellEnd"/>
      <w:r w:rsidRPr="00ED4965">
        <w:rPr>
          <w:lang w:val="en-US"/>
        </w:rPr>
        <w:t xml:space="preserve"> interstitial therapy for vaginal recurrence of endometrial cancer. </w:t>
      </w:r>
      <w:r w:rsidRPr="00ED4965">
        <w:rPr>
          <w:i/>
          <w:iCs/>
          <w:lang w:val="en-US"/>
        </w:rPr>
        <w:t>International Journal of Radiation Oncology*Biology*Physics</w:t>
      </w:r>
      <w:r w:rsidRPr="00ED4965">
        <w:rPr>
          <w:lang w:val="en-US"/>
        </w:rPr>
        <w:t>. 2006;66(1):91-99. doi:</w:t>
      </w:r>
      <w:hyperlink r:id="rId171">
        <w:r w:rsidRPr="00ED4965">
          <w:rPr>
            <w:rStyle w:val="Hipervnculo"/>
            <w:lang w:val="en-US"/>
          </w:rPr>
          <w:t>10.1016/j.ijrobp.2006.04.037</w:t>
        </w:r>
      </w:hyperlink>
    </w:p>
    <w:p w14:paraId="562682F6" w14:textId="77777777" w:rsidR="008C5FD4" w:rsidRPr="00ED4965" w:rsidRDefault="00ED4965">
      <w:pPr>
        <w:rPr>
          <w:lang w:val="en-US"/>
        </w:rPr>
      </w:pPr>
      <w:bookmarkStart w:id="660" w:name="ref-fokdal2013"/>
      <w:bookmarkEnd w:id="659"/>
      <w:r w:rsidRPr="00ED4965">
        <w:rPr>
          <w:lang w:val="en-US"/>
        </w:rPr>
        <w:t xml:space="preserve">115. </w:t>
      </w:r>
      <w:r w:rsidRPr="00ED4965">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ED4965">
        <w:rPr>
          <w:i/>
          <w:iCs/>
          <w:lang w:val="en-US"/>
        </w:rPr>
        <w:t>Radiotherapy and Oncology</w:t>
      </w:r>
      <w:r w:rsidRPr="00ED4965">
        <w:rPr>
          <w:lang w:val="en-US"/>
        </w:rPr>
        <w:t>. 2013;107(1):63-68. doi:</w:t>
      </w:r>
      <w:hyperlink r:id="rId172">
        <w:r w:rsidRPr="00ED4965">
          <w:rPr>
            <w:rStyle w:val="Hipervnculo"/>
            <w:lang w:val="en-US"/>
          </w:rPr>
          <w:t>10.1016/j.radonc.2013.01.010</w:t>
        </w:r>
      </w:hyperlink>
    </w:p>
    <w:p w14:paraId="1E7AF807" w14:textId="77777777" w:rsidR="008C5FD4" w:rsidRPr="00ED4965" w:rsidRDefault="00ED4965">
      <w:pPr>
        <w:rPr>
          <w:lang w:val="en-US"/>
        </w:rPr>
      </w:pPr>
      <w:bookmarkStart w:id="661" w:name="ref-petric2014c"/>
      <w:bookmarkEnd w:id="660"/>
      <w:r w:rsidRPr="00ED4965">
        <w:rPr>
          <w:lang w:val="en-US"/>
        </w:rPr>
        <w:lastRenderedPageBreak/>
        <w:t xml:space="preserve">116. </w:t>
      </w:r>
      <w:r w:rsidRPr="00ED4965">
        <w:rPr>
          <w:lang w:val="en-US"/>
        </w:rPr>
        <w:tab/>
        <w:t xml:space="preserve">Petric P, </w:t>
      </w:r>
      <w:proofErr w:type="spellStart"/>
      <w:r w:rsidRPr="00ED4965">
        <w:rPr>
          <w:lang w:val="en-US"/>
        </w:rPr>
        <w:t>Hudej</w:t>
      </w:r>
      <w:proofErr w:type="spellEnd"/>
      <w:r w:rsidRPr="00ED4965">
        <w:rPr>
          <w:lang w:val="en-US"/>
        </w:rPr>
        <w:t xml:space="preserve"> R, </w:t>
      </w:r>
      <w:proofErr w:type="spellStart"/>
      <w:r w:rsidRPr="00ED4965">
        <w:rPr>
          <w:lang w:val="en-US"/>
        </w:rPr>
        <w:t>Hanuna</w:t>
      </w:r>
      <w:proofErr w:type="spellEnd"/>
      <w:r w:rsidRPr="00ED4965">
        <w:rPr>
          <w:lang w:val="en-US"/>
        </w:rPr>
        <w:t xml:space="preserve"> O, et al. MRI-assisted cervix cancer brachytherapy pre-planning, based on application in paracervical </w:t>
      </w:r>
      <w:proofErr w:type="spellStart"/>
      <w:r w:rsidRPr="00ED4965">
        <w:rPr>
          <w:lang w:val="en-US"/>
        </w:rPr>
        <w:t>anaesthesia</w:t>
      </w:r>
      <w:proofErr w:type="spellEnd"/>
      <w:r w:rsidRPr="00ED4965">
        <w:rPr>
          <w:lang w:val="en-US"/>
        </w:rPr>
        <w:t xml:space="preserve">: final report. </w:t>
      </w:r>
      <w:r w:rsidRPr="00ED4965">
        <w:rPr>
          <w:i/>
          <w:iCs/>
          <w:lang w:val="en-US"/>
        </w:rPr>
        <w:t>Radiology and Oncology</w:t>
      </w:r>
      <w:r w:rsidRPr="00ED4965">
        <w:rPr>
          <w:lang w:val="en-US"/>
        </w:rPr>
        <w:t>. 2014;48(3):293-300. doi:</w:t>
      </w:r>
      <w:hyperlink r:id="rId173">
        <w:r w:rsidRPr="00ED4965">
          <w:rPr>
            <w:rStyle w:val="Hipervnculo"/>
            <w:lang w:val="en-US"/>
          </w:rPr>
          <w:t>10.2478/raon-2014-0009</w:t>
        </w:r>
      </w:hyperlink>
    </w:p>
    <w:p w14:paraId="6E89E428" w14:textId="77777777" w:rsidR="008C5FD4" w:rsidRPr="00ED4965" w:rsidRDefault="00ED4965">
      <w:pPr>
        <w:rPr>
          <w:lang w:val="en-US"/>
        </w:rPr>
      </w:pPr>
      <w:bookmarkStart w:id="662" w:name="ref-ma2021"/>
      <w:bookmarkEnd w:id="661"/>
      <w:r w:rsidRPr="00ED4965">
        <w:rPr>
          <w:lang w:val="en-US"/>
        </w:rPr>
        <w:t xml:space="preserve">117. </w:t>
      </w:r>
      <w:r w:rsidRPr="00ED4965">
        <w:rPr>
          <w:lang w:val="en-US"/>
        </w:rPr>
        <w:tab/>
        <w:t xml:space="preserve">Ma CY, Zhou JY, Xu XT, et al. Deep learning-based auto-segmentation of clinical target volumes for radiotherapy treatment of cervical cancer. </w:t>
      </w:r>
      <w:r w:rsidRPr="00ED4965">
        <w:rPr>
          <w:i/>
          <w:iCs/>
          <w:lang w:val="en-US"/>
        </w:rPr>
        <w:t>Journal of Applied Clinical Medical Physics</w:t>
      </w:r>
      <w:r w:rsidRPr="00ED4965">
        <w:rPr>
          <w:lang w:val="en-US"/>
        </w:rPr>
        <w:t>. 2021;23(2). doi:</w:t>
      </w:r>
      <w:hyperlink r:id="rId174">
        <w:r w:rsidRPr="00ED4965">
          <w:rPr>
            <w:rStyle w:val="Hipervnculo"/>
            <w:lang w:val="en-US"/>
          </w:rPr>
          <w:t>10.1002/acm2.13470</w:t>
        </w:r>
      </w:hyperlink>
    </w:p>
    <w:p w14:paraId="3B02B48A" w14:textId="77777777" w:rsidR="008C5FD4" w:rsidRPr="00ED4965" w:rsidRDefault="00ED4965">
      <w:pPr>
        <w:rPr>
          <w:lang w:val="en-US"/>
        </w:rPr>
      </w:pPr>
      <w:bookmarkStart w:id="663" w:name="ref-shi2021"/>
      <w:bookmarkEnd w:id="662"/>
      <w:r w:rsidRPr="00ED4965">
        <w:rPr>
          <w:lang w:val="en-US"/>
        </w:rPr>
        <w:t xml:space="preserve">118. </w:t>
      </w:r>
      <w:r w:rsidRPr="00ED4965">
        <w:rPr>
          <w:lang w:val="en-US"/>
        </w:rPr>
        <w:tab/>
        <w:t xml:space="preserve">Shi J, Ding X, Liu X, Li Y, Liang W, Wu J. Automatic clinical target volume delineation for cervical cancer in CT images using deep learning. </w:t>
      </w:r>
      <w:r w:rsidRPr="00ED4965">
        <w:rPr>
          <w:i/>
          <w:iCs/>
          <w:lang w:val="en-US"/>
        </w:rPr>
        <w:t>Medical Physics</w:t>
      </w:r>
      <w:r w:rsidRPr="00ED4965">
        <w:rPr>
          <w:lang w:val="en-US"/>
        </w:rPr>
        <w:t>. 2021;48(7):3968-3981. doi:</w:t>
      </w:r>
      <w:hyperlink r:id="rId175">
        <w:r w:rsidRPr="00ED4965">
          <w:rPr>
            <w:rStyle w:val="Hipervnculo"/>
            <w:lang w:val="en-US"/>
          </w:rPr>
          <w:t>10.1002/mp.14898</w:t>
        </w:r>
      </w:hyperlink>
    </w:p>
    <w:p w14:paraId="71D4DC16" w14:textId="77777777" w:rsidR="008C5FD4" w:rsidRPr="00ED4965" w:rsidRDefault="00ED4965">
      <w:pPr>
        <w:rPr>
          <w:lang w:val="en-US"/>
        </w:rPr>
      </w:pPr>
      <w:bookmarkStart w:id="664" w:name="ref-wang2020"/>
      <w:bookmarkEnd w:id="663"/>
      <w:r w:rsidRPr="00ED4965">
        <w:rPr>
          <w:lang w:val="en-US"/>
        </w:rPr>
        <w:t xml:space="preserve">119. </w:t>
      </w:r>
      <w:r w:rsidRPr="00ED4965">
        <w:rPr>
          <w:lang w:val="en-US"/>
        </w:rPr>
        <w:tab/>
        <w:t xml:space="preserve">Wang Z, Chang Y, Peng Z, et al. Evaluation of deep learning-based auto-segmentation algorithms for delineating clinical target volume and organs at risk involving data for 125 cervical cancer patients. </w:t>
      </w:r>
      <w:r w:rsidRPr="00ED4965">
        <w:rPr>
          <w:i/>
          <w:iCs/>
          <w:lang w:val="en-US"/>
        </w:rPr>
        <w:t>Journal of Applied Clinical Medical Physics</w:t>
      </w:r>
      <w:r w:rsidRPr="00ED4965">
        <w:rPr>
          <w:lang w:val="en-US"/>
        </w:rPr>
        <w:t>. 2020;21(12):272-279. doi:</w:t>
      </w:r>
      <w:hyperlink r:id="rId176">
        <w:r w:rsidRPr="00ED4965">
          <w:rPr>
            <w:rStyle w:val="Hipervnculo"/>
            <w:lang w:val="en-US"/>
          </w:rPr>
          <w:t>10.1002/acm2.13097</w:t>
        </w:r>
      </w:hyperlink>
    </w:p>
    <w:p w14:paraId="0E0C1C8D" w14:textId="77777777" w:rsidR="008C5FD4" w:rsidRPr="00ED4965" w:rsidRDefault="00ED4965">
      <w:pPr>
        <w:rPr>
          <w:lang w:val="en-US"/>
        </w:rPr>
      </w:pPr>
      <w:bookmarkStart w:id="665" w:name="ref-boulanger2021"/>
      <w:bookmarkEnd w:id="664"/>
      <w:r w:rsidRPr="00ED4965">
        <w:rPr>
          <w:lang w:val="en-US"/>
        </w:rPr>
        <w:t xml:space="preserve">120. </w:t>
      </w:r>
      <w:r w:rsidRPr="00ED4965">
        <w:rPr>
          <w:lang w:val="en-US"/>
        </w:rPr>
        <w:tab/>
        <w:t xml:space="preserve">Boulanger M, Nunes JC, </w:t>
      </w:r>
      <w:proofErr w:type="spellStart"/>
      <w:r w:rsidRPr="00ED4965">
        <w:rPr>
          <w:lang w:val="en-US"/>
        </w:rPr>
        <w:t>Chourak</w:t>
      </w:r>
      <w:proofErr w:type="spellEnd"/>
      <w:r w:rsidRPr="00ED4965">
        <w:rPr>
          <w:lang w:val="en-US"/>
        </w:rPr>
        <w:t xml:space="preserve"> H, et al. Deep learning methods to generate synthetic CT from MRI in radiotherapy: A literature review. </w:t>
      </w:r>
      <w:proofErr w:type="spellStart"/>
      <w:r w:rsidRPr="00ED4965">
        <w:rPr>
          <w:i/>
          <w:iCs/>
          <w:lang w:val="en-US"/>
        </w:rPr>
        <w:t>Physica</w:t>
      </w:r>
      <w:proofErr w:type="spellEnd"/>
      <w:r w:rsidRPr="00ED4965">
        <w:rPr>
          <w:i/>
          <w:iCs/>
          <w:lang w:val="en-US"/>
        </w:rPr>
        <w:t xml:space="preserve"> Medica</w:t>
      </w:r>
      <w:r w:rsidRPr="00ED4965">
        <w:rPr>
          <w:lang w:val="en-US"/>
        </w:rPr>
        <w:t xml:space="preserve">. </w:t>
      </w:r>
      <w:proofErr w:type="gramStart"/>
      <w:r w:rsidRPr="00ED4965">
        <w:rPr>
          <w:lang w:val="en-US"/>
        </w:rPr>
        <w:t>2021;89:265</w:t>
      </w:r>
      <w:proofErr w:type="gramEnd"/>
      <w:r w:rsidRPr="00ED4965">
        <w:rPr>
          <w:lang w:val="en-US"/>
        </w:rPr>
        <w:t>-281. doi:</w:t>
      </w:r>
      <w:hyperlink r:id="rId177">
        <w:r w:rsidRPr="00ED4965">
          <w:rPr>
            <w:rStyle w:val="Hipervnculo"/>
            <w:lang w:val="en-US"/>
          </w:rPr>
          <w:t>10.1016/j.ejmp.2021.07.027</w:t>
        </w:r>
      </w:hyperlink>
    </w:p>
    <w:p w14:paraId="01AFF7B6" w14:textId="77777777" w:rsidR="008C5FD4" w:rsidRPr="00ED4965" w:rsidRDefault="00ED4965">
      <w:pPr>
        <w:rPr>
          <w:lang w:val="en-US"/>
        </w:rPr>
      </w:pPr>
      <w:bookmarkStart w:id="666" w:name="ref-beld2018"/>
      <w:bookmarkEnd w:id="665"/>
      <w:r w:rsidRPr="00ED4965">
        <w:rPr>
          <w:lang w:val="en-US"/>
        </w:rPr>
        <w:t xml:space="preserve">121. </w:t>
      </w:r>
      <w:r w:rsidRPr="00ED4965">
        <w:rPr>
          <w:lang w:val="en-US"/>
        </w:rPr>
        <w:tab/>
        <w:t xml:space="preserve">Beld E, </w:t>
      </w:r>
      <w:proofErr w:type="spellStart"/>
      <w:r w:rsidRPr="00ED4965">
        <w:rPr>
          <w:lang w:val="en-US"/>
        </w:rPr>
        <w:t>Moerland</w:t>
      </w:r>
      <w:proofErr w:type="spellEnd"/>
      <w:r w:rsidRPr="00ED4965">
        <w:rPr>
          <w:lang w:val="en-US"/>
        </w:rPr>
        <w:t xml:space="preserve"> MA, Zijlstra F, </w:t>
      </w:r>
      <w:proofErr w:type="spellStart"/>
      <w:r w:rsidRPr="00ED4965">
        <w:rPr>
          <w:lang w:val="en-US"/>
        </w:rPr>
        <w:t>Viergever</w:t>
      </w:r>
      <w:proofErr w:type="spellEnd"/>
      <w:r w:rsidRPr="00ED4965">
        <w:rPr>
          <w:lang w:val="en-US"/>
        </w:rPr>
        <w:t xml:space="preserve"> MA, </w:t>
      </w:r>
      <w:proofErr w:type="spellStart"/>
      <w:r w:rsidRPr="00ED4965">
        <w:rPr>
          <w:lang w:val="en-US"/>
        </w:rPr>
        <w:t>Lagendijk</w:t>
      </w:r>
      <w:proofErr w:type="spellEnd"/>
      <w:r w:rsidRPr="00ED4965">
        <w:rPr>
          <w:lang w:val="en-US"/>
        </w:rPr>
        <w:t xml:space="preserve"> JJW, </w:t>
      </w:r>
      <w:proofErr w:type="spellStart"/>
      <w:r w:rsidRPr="00ED4965">
        <w:rPr>
          <w:lang w:val="en-US"/>
        </w:rPr>
        <w:t>Seevinck</w:t>
      </w:r>
      <w:proofErr w:type="spellEnd"/>
      <w:r w:rsidRPr="00ED4965">
        <w:rPr>
          <w:lang w:val="en-US"/>
        </w:rPr>
        <w:t xml:space="preserve"> PR. MR-based source localization for MR-guided HDR brachytherapy. </w:t>
      </w:r>
      <w:r w:rsidRPr="00ED4965">
        <w:rPr>
          <w:i/>
          <w:iCs/>
          <w:lang w:val="en-US"/>
        </w:rPr>
        <w:t>Physics in Medicine &amp; Biology</w:t>
      </w:r>
      <w:r w:rsidRPr="00ED4965">
        <w:rPr>
          <w:lang w:val="en-US"/>
        </w:rPr>
        <w:t>. 2018;63(8):085002. doi:</w:t>
      </w:r>
      <w:hyperlink r:id="rId178">
        <w:r w:rsidRPr="00ED4965">
          <w:rPr>
            <w:rStyle w:val="Hipervnculo"/>
            <w:lang w:val="en-US"/>
          </w:rPr>
          <w:t>10.1088/1361-6560/aab50b</w:t>
        </w:r>
      </w:hyperlink>
    </w:p>
    <w:p w14:paraId="56BEB438" w14:textId="77777777" w:rsidR="008C5FD4" w:rsidRPr="00ED4965" w:rsidRDefault="00ED4965">
      <w:pPr>
        <w:rPr>
          <w:lang w:val="en-US"/>
        </w:rPr>
      </w:pPr>
      <w:bookmarkStart w:id="667" w:name="ref-bert2016"/>
      <w:bookmarkEnd w:id="666"/>
      <w:r w:rsidRPr="00ED4965">
        <w:rPr>
          <w:lang w:val="en-US"/>
        </w:rPr>
        <w:t xml:space="preserve">122. </w:t>
      </w:r>
      <w:r w:rsidRPr="00ED4965">
        <w:rPr>
          <w:lang w:val="en-US"/>
        </w:rPr>
        <w:tab/>
        <w:t xml:space="preserve">Bert C, Kellermeier M, Tanderup K. Electromagnetic tracking for treatment verification in interstitial brachytherapy. </w:t>
      </w:r>
      <w:r w:rsidRPr="00ED4965">
        <w:rPr>
          <w:i/>
          <w:iCs/>
          <w:lang w:val="en-US"/>
        </w:rPr>
        <w:t>Journal of Contemporary Brachytherapy</w:t>
      </w:r>
      <w:r w:rsidRPr="00ED4965">
        <w:rPr>
          <w:lang w:val="en-US"/>
        </w:rPr>
        <w:t xml:space="preserve">. </w:t>
      </w:r>
      <w:proofErr w:type="gramStart"/>
      <w:r w:rsidRPr="00ED4965">
        <w:rPr>
          <w:lang w:val="en-US"/>
        </w:rPr>
        <w:t>2016;5:448</w:t>
      </w:r>
      <w:proofErr w:type="gramEnd"/>
      <w:r w:rsidRPr="00ED4965">
        <w:rPr>
          <w:lang w:val="en-US"/>
        </w:rPr>
        <w:t>-453. doi:</w:t>
      </w:r>
      <w:hyperlink r:id="rId179">
        <w:r w:rsidRPr="00ED4965">
          <w:rPr>
            <w:rStyle w:val="Hipervnculo"/>
            <w:lang w:val="en-US"/>
          </w:rPr>
          <w:t>10.5114/jcb.2016.63356</w:t>
        </w:r>
      </w:hyperlink>
    </w:p>
    <w:p w14:paraId="6D149D8A" w14:textId="77777777" w:rsidR="008C5FD4" w:rsidRPr="00ED4965" w:rsidRDefault="00ED4965">
      <w:pPr>
        <w:rPr>
          <w:lang w:val="en-US"/>
        </w:rPr>
      </w:pPr>
      <w:bookmarkStart w:id="668" w:name="ref-vanheerden2021"/>
      <w:bookmarkEnd w:id="667"/>
      <w:r w:rsidRPr="00ED4965">
        <w:rPr>
          <w:lang w:val="en-US"/>
        </w:rPr>
        <w:t xml:space="preserve">123. </w:t>
      </w:r>
      <w:r w:rsidRPr="00ED4965">
        <w:rPr>
          <w:lang w:val="en-US"/>
        </w:rPr>
        <w:tab/>
        <w:t xml:space="preserve">Heerden L van, </w:t>
      </w:r>
      <w:proofErr w:type="spellStart"/>
      <w:r w:rsidRPr="00ED4965">
        <w:rPr>
          <w:lang w:val="en-US"/>
        </w:rPr>
        <w:t>Schiphof</w:t>
      </w:r>
      <w:proofErr w:type="spellEnd"/>
      <w:r w:rsidRPr="00ED4965">
        <w:rPr>
          <w:lang w:val="en-US"/>
        </w:rPr>
        <w:t xml:space="preserve">-Godart J, </w:t>
      </w:r>
      <w:proofErr w:type="spellStart"/>
      <w:r w:rsidRPr="00ED4965">
        <w:rPr>
          <w:lang w:val="en-US"/>
        </w:rPr>
        <w:t>Christianen</w:t>
      </w:r>
      <w:proofErr w:type="spellEnd"/>
      <w:r w:rsidRPr="00ED4965">
        <w:rPr>
          <w:lang w:val="en-US"/>
        </w:rPr>
        <w:t xml:space="preserve"> M, et al. Accuracy of dwell position detection with a combined electromagnetic tracking brachytherapy system for treatment verification in pelvic brachytherapy. </w:t>
      </w:r>
      <w:r w:rsidRPr="00ED4965">
        <w:rPr>
          <w:i/>
          <w:iCs/>
          <w:lang w:val="en-US"/>
        </w:rPr>
        <w:t>Radiotherapy and Oncology</w:t>
      </w:r>
      <w:r w:rsidRPr="00ED4965">
        <w:rPr>
          <w:lang w:val="en-US"/>
        </w:rPr>
        <w:t xml:space="preserve">. </w:t>
      </w:r>
      <w:proofErr w:type="gramStart"/>
      <w:r w:rsidRPr="00ED4965">
        <w:rPr>
          <w:lang w:val="en-US"/>
        </w:rPr>
        <w:t>2021;154:249</w:t>
      </w:r>
      <w:proofErr w:type="gramEnd"/>
      <w:r w:rsidRPr="00ED4965">
        <w:rPr>
          <w:lang w:val="en-US"/>
        </w:rPr>
        <w:t>-254. doi:</w:t>
      </w:r>
      <w:hyperlink r:id="rId180">
        <w:r w:rsidRPr="00ED4965">
          <w:rPr>
            <w:rStyle w:val="Hipervnculo"/>
            <w:lang w:val="en-US"/>
          </w:rPr>
          <w:t>10.1016/j.radonc.2020.09.061</w:t>
        </w:r>
      </w:hyperlink>
    </w:p>
    <w:p w14:paraId="4AEC95C4" w14:textId="77777777" w:rsidR="008C5FD4" w:rsidRDefault="00ED4965">
      <w:bookmarkStart w:id="669" w:name="ref-otal2019_plastic"/>
      <w:bookmarkEnd w:id="668"/>
      <w:r w:rsidRPr="00ED4965">
        <w:rPr>
          <w:lang w:val="en-US"/>
        </w:rPr>
        <w:t xml:space="preserve">124. </w:t>
      </w:r>
      <w:r w:rsidRPr="00ED4965">
        <w:rPr>
          <w:lang w:val="en-US"/>
        </w:rPr>
        <w:tab/>
        <w:t xml:space="preserve">Otal A, </w:t>
      </w:r>
      <w:proofErr w:type="spellStart"/>
      <w:r w:rsidRPr="00ED4965">
        <w:rPr>
          <w:lang w:val="en-US"/>
        </w:rPr>
        <w:t>Vijande</w:t>
      </w:r>
      <w:proofErr w:type="spellEnd"/>
      <w:r w:rsidRPr="00ED4965">
        <w:rPr>
          <w:lang w:val="en-US"/>
        </w:rPr>
        <w:t xml:space="preserve"> J, Ballester F, et al. Novel Semi-Automatic Reconstruction Method for Plastic </w:t>
      </w:r>
      <w:proofErr w:type="spellStart"/>
      <w:r w:rsidRPr="00ED4965">
        <w:rPr>
          <w:lang w:val="en-US"/>
        </w:rPr>
        <w:t>Gynaecological</w:t>
      </w:r>
      <w:proofErr w:type="spellEnd"/>
      <w:r w:rsidRPr="00ED4965">
        <w:rPr>
          <w:lang w:val="en-US"/>
        </w:rPr>
        <w:t xml:space="preserve"> Applicators. </w:t>
      </w:r>
      <w:r>
        <w:rPr>
          <w:i/>
          <w:iCs/>
        </w:rPr>
        <w:t xml:space="preserve">Medical </w:t>
      </w:r>
      <w:proofErr w:type="spellStart"/>
      <w:r>
        <w:rPr>
          <w:i/>
          <w:iCs/>
        </w:rPr>
        <w:t>Physics</w:t>
      </w:r>
      <w:proofErr w:type="spellEnd"/>
      <w:r>
        <w:t>. 2019;46(6):e231-e232. doi:</w:t>
      </w:r>
      <w:hyperlink r:id="rId181">
        <w:r>
          <w:rPr>
            <w:rStyle w:val="Hipervnculo"/>
          </w:rPr>
          <w:t>10.1002/mp.13589</w:t>
        </w:r>
      </w:hyperlink>
    </w:p>
    <w:p w14:paraId="713A69ED" w14:textId="77777777" w:rsidR="008C5FD4" w:rsidRPr="00ED4965" w:rsidRDefault="00ED4965">
      <w:pPr>
        <w:rPr>
          <w:lang w:val="en-US"/>
        </w:rPr>
      </w:pPr>
      <w:bookmarkStart w:id="670" w:name="ref-otal2019_metal"/>
      <w:bookmarkEnd w:id="669"/>
      <w:r>
        <w:t xml:space="preserve">125. </w:t>
      </w:r>
      <w:r>
        <w:tab/>
        <w:t xml:space="preserve">Otal A, Vijande J, Ballester F, et al. </w:t>
      </w:r>
      <w:r w:rsidRPr="00ED4965">
        <w:rPr>
          <w:lang w:val="en-US"/>
        </w:rPr>
        <w:t xml:space="preserve">Characterization of a </w:t>
      </w:r>
      <w:proofErr w:type="spellStart"/>
      <w:r w:rsidRPr="00ED4965">
        <w:rPr>
          <w:lang w:val="en-US"/>
        </w:rPr>
        <w:t>Gynaecological</w:t>
      </w:r>
      <w:proofErr w:type="spellEnd"/>
      <w:r w:rsidRPr="00ED4965">
        <w:rPr>
          <w:lang w:val="en-US"/>
        </w:rPr>
        <w:t xml:space="preserve"> Titanium Applicator for Direct Reconstruction On MRI. </w:t>
      </w:r>
      <w:r w:rsidRPr="00ED4965">
        <w:rPr>
          <w:i/>
          <w:iCs/>
          <w:lang w:val="en-US"/>
        </w:rPr>
        <w:t>Medical Physics</w:t>
      </w:r>
      <w:r w:rsidRPr="00ED4965">
        <w:rPr>
          <w:lang w:val="en-US"/>
        </w:rPr>
        <w:t>. 2019;46(6</w:t>
      </w:r>
      <w:proofErr w:type="gramStart"/>
      <w:r w:rsidRPr="00ED4965">
        <w:rPr>
          <w:lang w:val="en-US"/>
        </w:rPr>
        <w:t>):e</w:t>
      </w:r>
      <w:proofErr w:type="gramEnd"/>
      <w:r w:rsidRPr="00ED4965">
        <w:rPr>
          <w:lang w:val="en-US"/>
        </w:rPr>
        <w:t>162-e163. doi:</w:t>
      </w:r>
      <w:hyperlink r:id="rId182">
        <w:r w:rsidRPr="00ED4965">
          <w:rPr>
            <w:rStyle w:val="Hipervnculo"/>
            <w:lang w:val="en-US"/>
          </w:rPr>
          <w:t>10.1002/mp.13589</w:t>
        </w:r>
      </w:hyperlink>
    </w:p>
    <w:p w14:paraId="68FE8E40" w14:textId="77777777" w:rsidR="008C5FD4" w:rsidRPr="00ED4965" w:rsidRDefault="00ED4965">
      <w:pPr>
        <w:rPr>
          <w:lang w:val="en-US"/>
        </w:rPr>
      </w:pPr>
      <w:bookmarkStart w:id="671" w:name="ref-otal2021"/>
      <w:bookmarkEnd w:id="670"/>
      <w:r w:rsidRPr="00ED4965">
        <w:rPr>
          <w:lang w:val="en-US"/>
        </w:rPr>
        <w:t xml:space="preserve">126. </w:t>
      </w:r>
      <w:r w:rsidRPr="00ED4965">
        <w:rPr>
          <w:lang w:val="en-US"/>
        </w:rPr>
        <w:tab/>
        <w:t xml:space="preserve">Otal A. PHSOR02Presentation Time: 10:05 AM. </w:t>
      </w:r>
      <w:r w:rsidRPr="00ED4965">
        <w:rPr>
          <w:i/>
          <w:iCs/>
          <w:lang w:val="en-US"/>
        </w:rPr>
        <w:t>Brachytherapy</w:t>
      </w:r>
      <w:r w:rsidRPr="00ED4965">
        <w:rPr>
          <w:lang w:val="en-US"/>
        </w:rPr>
        <w:t>. 2021;20(3</w:t>
      </w:r>
      <w:proofErr w:type="gramStart"/>
      <w:r w:rsidRPr="00ED4965">
        <w:rPr>
          <w:lang w:val="en-US"/>
        </w:rPr>
        <w:t>):S</w:t>
      </w:r>
      <w:proofErr w:type="gramEnd"/>
      <w:r w:rsidRPr="00ED4965">
        <w:rPr>
          <w:lang w:val="en-US"/>
        </w:rPr>
        <w:t>2. doi:</w:t>
      </w:r>
      <w:hyperlink r:id="rId183">
        <w:r w:rsidRPr="00ED4965">
          <w:rPr>
            <w:rStyle w:val="Hipervnculo"/>
            <w:lang w:val="en-US"/>
          </w:rPr>
          <w:t>10.1016/j.brachy.2021.05.043</w:t>
        </w:r>
      </w:hyperlink>
    </w:p>
    <w:p w14:paraId="08A40F7C" w14:textId="77777777" w:rsidR="008C5FD4" w:rsidRDefault="00ED4965">
      <w:bookmarkStart w:id="672" w:name="ref-fedorov2012"/>
      <w:bookmarkEnd w:id="671"/>
      <w:r w:rsidRPr="00ED4965">
        <w:rPr>
          <w:lang w:val="en-US"/>
        </w:rPr>
        <w:lastRenderedPageBreak/>
        <w:t xml:space="preserve">127. </w:t>
      </w:r>
      <w:r w:rsidRPr="00ED4965">
        <w:rPr>
          <w:lang w:val="en-US"/>
        </w:rPr>
        <w:tab/>
        <w:t xml:space="preserve">Fedorov A, </w:t>
      </w:r>
      <w:proofErr w:type="spellStart"/>
      <w:r w:rsidRPr="00ED4965">
        <w:rPr>
          <w:lang w:val="en-US"/>
        </w:rPr>
        <w:t>Beichel</w:t>
      </w:r>
      <w:proofErr w:type="spellEnd"/>
      <w:r w:rsidRPr="00ED4965">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184">
        <w:r>
          <w:rPr>
            <w:rStyle w:val="Hipervnculo"/>
          </w:rPr>
          <w:t>10.1016/j.mri.2012.05.001</w:t>
        </w:r>
      </w:hyperlink>
      <w:bookmarkEnd w:id="544"/>
      <w:bookmarkEnd w:id="546"/>
      <w:bookmarkEnd w:id="672"/>
    </w:p>
    <w:sectPr w:rsidR="008C5FD4" w:rsidSect="00DF7959">
      <w:headerReference w:type="even" r:id="rId185"/>
      <w:headerReference w:type="default" r:id="rId186"/>
      <w:footerReference w:type="even" r:id="rId187"/>
      <w:footerReference w:type="default" r:id="rId188"/>
      <w:headerReference w:type="first" r:id="rId189"/>
      <w:footerReference w:type="first" r:id="rId190"/>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se Perez Calatayud" w:date="2024-01-22T10:51:00Z" w:initials="JPC">
    <w:p w14:paraId="6F8CEDDE" w14:textId="35E09734" w:rsidR="006B3970" w:rsidRDefault="006B3970">
      <w:pPr>
        <w:pStyle w:val="Textocomentario"/>
      </w:pPr>
      <w:r>
        <w:rPr>
          <w:rStyle w:val="Refdecomentario"/>
        </w:rPr>
        <w:annotationRef/>
      </w:r>
      <w:r>
        <w:t>Se pone tb indice de figuras/tablas???</w:t>
      </w:r>
    </w:p>
  </w:comment>
  <w:comment w:id="3" w:author="Antonio Otal Palacín" w:date="2024-01-27T19:31:00Z" w:initials="AO">
    <w:p w14:paraId="1E168D37" w14:textId="77777777" w:rsidR="00C1205C" w:rsidRDefault="00C1205C" w:rsidP="00C1205C">
      <w:pPr>
        <w:pStyle w:val="Textocomentario"/>
      </w:pPr>
      <w:r>
        <w:rPr>
          <w:rStyle w:val="Refdecomentario"/>
        </w:rPr>
        <w:annotationRef/>
      </w:r>
      <w:r>
        <w:t>Al generar el pdf sí que me sale pero en word no se hacerlo. No se en qué formato hay que entregarlo pero si hay que hacerlo en word ya buscaré una manera de componerlo</w:t>
      </w:r>
    </w:p>
  </w:comment>
  <w:comment w:id="6" w:author="Jose Perez Calatayud" w:date="2024-01-22T10:06:00Z" w:initials="JPC">
    <w:p w14:paraId="7752EF19" w14:textId="73E6E0F8" w:rsidR="00ED4965" w:rsidRDefault="00ED4965">
      <w:pPr>
        <w:pStyle w:val="Textocomentario"/>
      </w:pPr>
      <w:r>
        <w:rPr>
          <w:rStyle w:val="Refdecomentario"/>
        </w:rPr>
        <w:annotationRef/>
      </w:r>
      <w:r>
        <w:t>Pondria los de ingles en cursiva</w:t>
      </w:r>
    </w:p>
  </w:comment>
  <w:comment w:id="7" w:author="Antonio Otal Palacín" w:date="2024-01-27T19:52:00Z" w:initials="AO">
    <w:p w14:paraId="16E90064" w14:textId="77777777" w:rsidR="00DF4D62" w:rsidRDefault="00DF4D62" w:rsidP="00DF4D62">
      <w:pPr>
        <w:pStyle w:val="Textocomentario"/>
      </w:pPr>
      <w:r>
        <w:rPr>
          <w:rStyle w:val="Refdecomentario"/>
        </w:rPr>
        <w:annotationRef/>
      </w:r>
      <w:r>
        <w:t>Cambiados todos</w:t>
      </w:r>
    </w:p>
  </w:comment>
  <w:comment w:id="26" w:author="Jose Perez Calatayud" w:date="2024-01-22T10:07:00Z" w:initials="JPC">
    <w:p w14:paraId="43AB7F67" w14:textId="4F69F869" w:rsidR="00ED4965" w:rsidRDefault="00ED4965">
      <w:pPr>
        <w:pStyle w:val="Textocomentario"/>
      </w:pPr>
      <w:r>
        <w:rPr>
          <w:rStyle w:val="Refdecomentario"/>
        </w:rPr>
        <w:annotationRef/>
      </w:r>
      <w:r>
        <w:t>Todos ls habituales los pondria en ingles con cursiva, a ver q dice Javier</w:t>
      </w:r>
    </w:p>
  </w:comment>
  <w:comment w:id="27" w:author="Antonio Otal Palacín" w:date="2024-01-27T19:53:00Z" w:initials="AO">
    <w:p w14:paraId="2C740E75" w14:textId="77777777" w:rsidR="00DF4D62" w:rsidRDefault="00DF4D62" w:rsidP="00DF4D62">
      <w:pPr>
        <w:pStyle w:val="Textocomentario"/>
      </w:pPr>
      <w:r>
        <w:rPr>
          <w:rStyle w:val="Refdecomentario"/>
        </w:rPr>
        <w:annotationRef/>
      </w:r>
      <w:r>
        <w:t>Como la mayoría son habituales los he puesto todos en inglés a excepción de GEC(francés)</w:t>
      </w:r>
    </w:p>
  </w:comment>
  <w:comment w:id="76" w:author="Jose Perez Calatayud" w:date="2024-01-22T10:08:00Z" w:initials="JPC">
    <w:p w14:paraId="25436CDC" w14:textId="29049133" w:rsidR="00ED4965" w:rsidRDefault="00ED4965">
      <w:pPr>
        <w:pStyle w:val="Textocomentario"/>
      </w:pPr>
      <w:r>
        <w:rPr>
          <w:rStyle w:val="Refdecomentario"/>
        </w:rPr>
        <w:annotationRef/>
      </w:r>
      <w:r>
        <w:t>Verificar</w:t>
      </w:r>
    </w:p>
  </w:comment>
  <w:comment w:id="77" w:author="Antonio Otal Palacín" w:date="2024-01-27T19:53:00Z" w:initials="AO">
    <w:p w14:paraId="36DFE6FC" w14:textId="77777777" w:rsidR="00DF4D62" w:rsidRDefault="00DF4D62" w:rsidP="00DF4D62">
      <w:pPr>
        <w:pStyle w:val="Textocomentario"/>
      </w:pPr>
      <w:r>
        <w:rPr>
          <w:rStyle w:val="Refdecomentario"/>
        </w:rPr>
        <w:annotationRef/>
      </w:r>
      <w:r>
        <w:t>Cambiado a inglés</w:t>
      </w:r>
    </w:p>
  </w:comment>
  <w:comment w:id="156" w:author="Jose Perez Calatayud" w:date="2024-01-22T10:15:00Z" w:initials="JPC">
    <w:p w14:paraId="43444F71" w14:textId="0B4DCED5" w:rsidR="008F0148" w:rsidRDefault="008F0148">
      <w:pPr>
        <w:pStyle w:val="Textocomentario"/>
      </w:pPr>
      <w:r>
        <w:rPr>
          <w:rStyle w:val="Refdecomentario"/>
        </w:rPr>
        <w:annotationRef/>
      </w:r>
      <w:r>
        <w:t>Decir a q se refiere con sistemas de implantacion</w:t>
      </w:r>
    </w:p>
  </w:comment>
  <w:comment w:id="157" w:author="Antonio Otal Palacín" w:date="2024-01-27T20:08:00Z" w:initials="AO">
    <w:p w14:paraId="42F54B7B" w14:textId="77777777" w:rsidR="004E237E" w:rsidRDefault="004E237E" w:rsidP="004E237E">
      <w:pPr>
        <w:pStyle w:val="Textocomentario"/>
      </w:pPr>
      <w:r>
        <w:rPr>
          <w:rStyle w:val="Refdecomentario"/>
        </w:rPr>
        <w:annotationRef/>
      </w:r>
      <w:r>
        <w:t>Hecho</w:t>
      </w:r>
    </w:p>
  </w:comment>
  <w:comment w:id="167" w:author="Jose Perez Calatayud" w:date="2024-01-22T10:15:00Z" w:initials="JPC">
    <w:p w14:paraId="1A0507C7" w14:textId="6673B2F2" w:rsidR="008F0148" w:rsidRDefault="008F0148">
      <w:pPr>
        <w:pStyle w:val="Textocomentario"/>
      </w:pPr>
      <w:r>
        <w:rPr>
          <w:rStyle w:val="Refdecomentario"/>
        </w:rPr>
        <w:annotationRef/>
      </w:r>
      <w:r>
        <w:t>Poner de donde se han sacado ls figuras</w:t>
      </w:r>
    </w:p>
  </w:comment>
  <w:comment w:id="168" w:author="Antonio Otal Palacín" w:date="2024-01-27T20:14:00Z" w:initials="AO">
    <w:p w14:paraId="33228846" w14:textId="77777777" w:rsidR="00DD6C3E" w:rsidRDefault="00DD6C3E" w:rsidP="00DD6C3E">
      <w:pPr>
        <w:pStyle w:val="Textocomentario"/>
      </w:pPr>
      <w:r>
        <w:rPr>
          <w:rStyle w:val="Refdecomentario"/>
        </w:rPr>
        <w:annotationRef/>
      </w:r>
      <w:r>
        <w:t>Lo pongo. En el definitivo saldrá la cita.</w:t>
      </w:r>
      <w:r>
        <w:br/>
      </w:r>
      <w:r>
        <w:rPr>
          <w:color w:val="616161"/>
          <w:highlight w:val="white"/>
        </w:rPr>
        <w:t>Aronowitz JN. Afterloading: The Technique That Rescued Brachytherapy. </w:t>
      </w:r>
      <w:r>
        <w:rPr>
          <w:i/>
          <w:iCs/>
          <w:color w:val="616161"/>
          <w:highlight w:val="white"/>
        </w:rPr>
        <w:t>International Journal of Radiation Oncology*Biology*Physics</w:t>
      </w:r>
      <w:r>
        <w:rPr>
          <w:color w:val="616161"/>
          <w:highlight w:val="white"/>
        </w:rPr>
        <w:t>. 2015;92(3):479-487. doi:</w:t>
      </w:r>
      <w:hyperlink r:id="rId1" w:history="1">
        <w:r w:rsidRPr="0087779F">
          <w:rPr>
            <w:rStyle w:val="Hipervnculo"/>
          </w:rPr>
          <w:t>10.1016/j.ijrobp.2015.02.014</w:t>
        </w:r>
      </w:hyperlink>
      <w:r>
        <w:t xml:space="preserve"> </w:t>
      </w:r>
    </w:p>
  </w:comment>
  <w:comment w:id="178" w:author="Jose Perez Calatayud" w:date="2024-01-22T10:17:00Z" w:initials="JPC">
    <w:p w14:paraId="14CC6DFD" w14:textId="5F10A6C6" w:rsidR="000165E0" w:rsidRDefault="000165E0">
      <w:pPr>
        <w:pStyle w:val="Textocomentario"/>
      </w:pPr>
      <w:r>
        <w:rPr>
          <w:rStyle w:val="Refdecomentario"/>
        </w:rPr>
        <w:annotationRef/>
      </w:r>
      <w:r>
        <w:t>Decir de donde se ha sacado…. Ver Javier si son necesarios permisos?????</w:t>
      </w:r>
    </w:p>
    <w:p w14:paraId="0D55646D" w14:textId="4683472A" w:rsidR="000165E0" w:rsidRDefault="000165E0">
      <w:pPr>
        <w:pStyle w:val="Textocomentario"/>
      </w:pPr>
      <w:r>
        <w:t>Si es Si, entonces reconsiderar el ponerlo y hacerlo solo con texto….</w:t>
      </w:r>
    </w:p>
  </w:comment>
  <w:comment w:id="179" w:author="Antonio Otal Palacín" w:date="2024-01-27T20:29:00Z" w:initials="AO">
    <w:p w14:paraId="6DA77127" w14:textId="77777777" w:rsidR="00784BCA" w:rsidRDefault="00784BCA" w:rsidP="00784BCA">
      <w:pPr>
        <w:pStyle w:val="Textocomentario"/>
      </w:pPr>
      <w:r>
        <w:rPr>
          <w:rStyle w:val="Refdecomentario"/>
        </w:rPr>
        <w:annotationRef/>
      </w:r>
      <w:r>
        <w:t>Lo mismo que la anterior. Esta es de ICRU38</w:t>
      </w:r>
    </w:p>
  </w:comment>
  <w:comment w:id="304" w:author="Jose Perez Calatayud" w:date="2024-01-22T10:30:00Z" w:initials="JPC">
    <w:p w14:paraId="67F59DCC" w14:textId="451EBFE5" w:rsidR="00141316" w:rsidRDefault="00141316">
      <w:pPr>
        <w:pStyle w:val="Textocomentario"/>
      </w:pPr>
      <w:r>
        <w:rPr>
          <w:rStyle w:val="Refdecomentario"/>
        </w:rPr>
        <w:annotationRef/>
      </w:r>
      <w:r>
        <w:t>Uniformizar cc o cm3 en toda la tesis</w:t>
      </w:r>
    </w:p>
  </w:comment>
  <w:comment w:id="305" w:author="Antonio Otal Palacín" w:date="2024-01-27T20:52:00Z" w:initials="AO">
    <w:p w14:paraId="1563806E" w14:textId="77777777" w:rsidR="00197587" w:rsidRDefault="00197587" w:rsidP="00197587">
      <w:pPr>
        <w:pStyle w:val="Textocomentario"/>
      </w:pPr>
      <w:r>
        <w:rPr>
          <w:rStyle w:val="Refdecomentario"/>
        </w:rPr>
        <w:annotationRef/>
      </w:r>
      <w:r>
        <w:t>Creo que es el último</w:t>
      </w:r>
    </w:p>
  </w:comment>
  <w:comment w:id="417" w:author="Jose Perez Calatayud" w:date="2024-01-22T10:39:00Z" w:initials="JPC">
    <w:p w14:paraId="053AB118" w14:textId="79D1CD8D" w:rsidR="00162144" w:rsidRDefault="00162144">
      <w:pPr>
        <w:pStyle w:val="Textocomentario"/>
      </w:pPr>
      <w:r>
        <w:rPr>
          <w:rStyle w:val="Refdecomentario"/>
        </w:rPr>
        <w:annotationRef/>
      </w:r>
      <w:r>
        <w:t>Personalizar un pòco menos pero q sea evidente q se ha obtenido de tu trabajo….</w:t>
      </w:r>
    </w:p>
    <w:p w14:paraId="6095FEA6" w14:textId="66443E51" w:rsidR="00162144" w:rsidRDefault="00162144">
      <w:pPr>
        <w:pStyle w:val="Textocomentario"/>
      </w:pPr>
      <w:r>
        <w:t>“Mediante este trabajo se ha puesto de manifiesto…” quizas????</w:t>
      </w:r>
    </w:p>
  </w:comment>
  <w:comment w:id="418" w:author="Antonio Otal Palacín" w:date="2024-01-27T20:54:00Z" w:initials="AO">
    <w:p w14:paraId="614971E0" w14:textId="77777777" w:rsidR="00197587" w:rsidRDefault="00197587" w:rsidP="00197587">
      <w:pPr>
        <w:pStyle w:val="Textocomentario"/>
      </w:pPr>
      <w:r>
        <w:rPr>
          <w:rStyle w:val="Refdecomentario"/>
        </w:rPr>
        <w:annotationRef/>
      </w:r>
      <w:r>
        <w:t>Hecho</w:t>
      </w:r>
    </w:p>
  </w:comment>
  <w:comment w:id="496" w:author="Jose Perez Calatayud" w:date="2024-01-22T10:47:00Z" w:initials="JPC">
    <w:p w14:paraId="73B73C68" w14:textId="7A2EBE8A" w:rsidR="00A87B78" w:rsidRDefault="00A87B78">
      <w:pPr>
        <w:pStyle w:val="Textocomentario"/>
      </w:pPr>
      <w:r>
        <w:rPr>
          <w:rStyle w:val="Refdecomentario"/>
        </w:rPr>
        <w:annotationRef/>
      </w:r>
      <w:r>
        <w:t>Aumentar el tamaño y poner unas flechas rojas indicando ls bolas de vitamina A???</w:t>
      </w:r>
    </w:p>
  </w:comment>
  <w:comment w:id="510" w:author="Jose Perez Calatayud" w:date="2024-01-22T10:49:00Z" w:initials="JPC">
    <w:p w14:paraId="093A79C0" w14:textId="08C87229" w:rsidR="005B3DAB" w:rsidRDefault="005B3DAB">
      <w:pPr>
        <w:pStyle w:val="Textocomentario"/>
      </w:pPr>
      <w:r>
        <w:rPr>
          <w:rStyle w:val="Refdecomentario"/>
        </w:rPr>
        <w:annotationRef/>
      </w:r>
      <w:r>
        <w:t xml:space="preserve">Muy pequeño???? </w:t>
      </w:r>
      <w:r>
        <w:t>O solo quiere ilustrar???</w:t>
      </w:r>
    </w:p>
  </w:comment>
  <w:comment w:id="513" w:author="Jose Perez Calatayud" w:date="2024-01-22T10:50:00Z" w:initials="JPC">
    <w:p w14:paraId="4DFB7EED" w14:textId="531E08A0" w:rsidR="006B3970" w:rsidRDefault="006B3970">
      <w:pPr>
        <w:pStyle w:val="Textocomentario"/>
      </w:pPr>
      <w:r>
        <w:rPr>
          <w:rStyle w:val="Refdecomentario"/>
        </w:rPr>
        <w:annotationRef/>
      </w:r>
      <w:r>
        <w:t>Poner el link?</w:t>
      </w:r>
    </w:p>
  </w:comment>
  <w:comment w:id="514" w:author="Antonio Otal Palacín" w:date="2024-01-27T19:41:00Z" w:initials="AO">
    <w:p w14:paraId="294287DB" w14:textId="77777777" w:rsidR="00F35D67" w:rsidRDefault="00F35D67" w:rsidP="00F35D67">
      <w:pPr>
        <w:pStyle w:val="Textocomentario"/>
      </w:pPr>
      <w:r>
        <w:rPr>
          <w:rStyle w:val="Refdecomentario"/>
        </w:rPr>
        <w:annotationRef/>
      </w:r>
      <w:r>
        <w:t>Al presionar ctrl sale para clicarle, pero lo pongo explícitamente...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8CEDDE" w15:done="0"/>
  <w15:commentEx w15:paraId="1E168D37" w15:paraIdParent="6F8CEDDE" w15:done="0"/>
  <w15:commentEx w15:paraId="7752EF19" w15:done="0"/>
  <w15:commentEx w15:paraId="16E90064" w15:paraIdParent="7752EF19" w15:done="0"/>
  <w15:commentEx w15:paraId="43AB7F67" w15:done="0"/>
  <w15:commentEx w15:paraId="2C740E75" w15:paraIdParent="43AB7F67" w15:done="0"/>
  <w15:commentEx w15:paraId="25436CDC" w15:done="0"/>
  <w15:commentEx w15:paraId="36DFE6FC" w15:paraIdParent="25436CDC" w15:done="0"/>
  <w15:commentEx w15:paraId="43444F71" w15:done="0"/>
  <w15:commentEx w15:paraId="42F54B7B" w15:paraIdParent="43444F71" w15:done="0"/>
  <w15:commentEx w15:paraId="1A0507C7" w15:done="0"/>
  <w15:commentEx w15:paraId="33228846" w15:paraIdParent="1A0507C7" w15:done="0"/>
  <w15:commentEx w15:paraId="0D55646D" w15:done="0"/>
  <w15:commentEx w15:paraId="6DA77127" w15:paraIdParent="0D55646D" w15:done="0"/>
  <w15:commentEx w15:paraId="67F59DCC" w15:done="0"/>
  <w15:commentEx w15:paraId="1563806E" w15:paraIdParent="67F59DCC" w15:done="0"/>
  <w15:commentEx w15:paraId="6095FEA6" w15:done="0"/>
  <w15:commentEx w15:paraId="614971E0" w15:paraIdParent="6095FEA6" w15:done="0"/>
  <w15:commentEx w15:paraId="73B73C68" w15:done="0"/>
  <w15:commentEx w15:paraId="093A79C0" w15:done="0"/>
  <w15:commentEx w15:paraId="4DFB7EED" w15:done="0"/>
  <w15:commentEx w15:paraId="294287DB" w15:paraIdParent="4DFB7E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7D8F9C6" w16cex:dateUtc="2024-01-27T18:31:00Z"/>
  <w16cex:commentExtensible w16cex:durableId="2BE3CAB4" w16cex:dateUtc="2024-01-27T18:52:00Z"/>
  <w16cex:commentExtensible w16cex:durableId="3F2932C8" w16cex:dateUtc="2024-01-27T18:53:00Z"/>
  <w16cex:commentExtensible w16cex:durableId="2430152D" w16cex:dateUtc="2024-01-27T18:53:00Z"/>
  <w16cex:commentExtensible w16cex:durableId="772FEF88" w16cex:dateUtc="2024-01-27T19:08:00Z"/>
  <w16cex:commentExtensible w16cex:durableId="28CB9C07" w16cex:dateUtc="2024-01-27T19:14:00Z"/>
  <w16cex:commentExtensible w16cex:durableId="315A2441" w16cex:dateUtc="2024-01-27T19:29:00Z"/>
  <w16cex:commentExtensible w16cex:durableId="34C8BDEE" w16cex:dateUtc="2024-01-27T19:52:00Z"/>
  <w16cex:commentExtensible w16cex:durableId="68FC57AA" w16cex:dateUtc="2024-01-27T19:54:00Z"/>
  <w16cex:commentExtensible w16cex:durableId="5AF44EF6" w16cex:dateUtc="2024-01-27T1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8CEDDE" w16cid:durableId="26B016CC"/>
  <w16cid:commentId w16cid:paraId="1E168D37" w16cid:durableId="37D8F9C6"/>
  <w16cid:commentId w16cid:paraId="7752EF19" w16cid:durableId="2E169672"/>
  <w16cid:commentId w16cid:paraId="16E90064" w16cid:durableId="2BE3CAB4"/>
  <w16cid:commentId w16cid:paraId="43AB7F67" w16cid:durableId="095D2C5F"/>
  <w16cid:commentId w16cid:paraId="2C740E75" w16cid:durableId="3F2932C8"/>
  <w16cid:commentId w16cid:paraId="25436CDC" w16cid:durableId="19B40FD5"/>
  <w16cid:commentId w16cid:paraId="36DFE6FC" w16cid:durableId="2430152D"/>
  <w16cid:commentId w16cid:paraId="43444F71" w16cid:durableId="3F5F4558"/>
  <w16cid:commentId w16cid:paraId="42F54B7B" w16cid:durableId="772FEF88"/>
  <w16cid:commentId w16cid:paraId="1A0507C7" w16cid:durableId="1E7E015F"/>
  <w16cid:commentId w16cid:paraId="33228846" w16cid:durableId="28CB9C07"/>
  <w16cid:commentId w16cid:paraId="0D55646D" w16cid:durableId="4B50D7E4"/>
  <w16cid:commentId w16cid:paraId="6DA77127" w16cid:durableId="315A2441"/>
  <w16cid:commentId w16cid:paraId="67F59DCC" w16cid:durableId="2FE98A5E"/>
  <w16cid:commentId w16cid:paraId="1563806E" w16cid:durableId="34C8BDEE"/>
  <w16cid:commentId w16cid:paraId="6095FEA6" w16cid:durableId="5B958742"/>
  <w16cid:commentId w16cid:paraId="614971E0" w16cid:durableId="68FC57AA"/>
  <w16cid:commentId w16cid:paraId="73B73C68" w16cid:durableId="44D30769"/>
  <w16cid:commentId w16cid:paraId="093A79C0" w16cid:durableId="3BB66C01"/>
  <w16cid:commentId w16cid:paraId="4DFB7EED" w16cid:durableId="0D78FD9A"/>
  <w16cid:commentId w16cid:paraId="294287DB" w16cid:durableId="5AF44E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CC7BF" w14:textId="77777777" w:rsidR="00DF7959" w:rsidRDefault="00DF7959">
      <w:pPr>
        <w:spacing w:after="0"/>
      </w:pPr>
      <w:r>
        <w:separator/>
      </w:r>
    </w:p>
  </w:endnote>
  <w:endnote w:type="continuationSeparator" w:id="0">
    <w:p w14:paraId="4A6F4904" w14:textId="77777777" w:rsidR="00DF7959" w:rsidRDefault="00DF79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8D6C7" w14:textId="77777777" w:rsidR="00ED4965" w:rsidRDefault="00ED496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C29B2" w14:textId="77777777" w:rsidR="00ED4965" w:rsidRDefault="00ED4965" w:rsidP="00ED4965">
    <w:pPr>
      <w:pStyle w:val="Piedepgina"/>
    </w:pPr>
  </w:p>
  <w:p w14:paraId="4AF86D9A" w14:textId="77777777" w:rsidR="00ED4965" w:rsidRDefault="00ED4965" w:rsidP="00ED4965">
    <w:pPr>
      <w:pStyle w:val="Piedepgina"/>
      <w:ind w:left="-567"/>
    </w:pPr>
    <w:r>
      <w:rPr>
        <w:noProof/>
        <w:lang w:val="es-ES" w:eastAsia="es-ES"/>
      </w:rPr>
      <w:drawing>
        <wp:inline distT="0" distB="0" distL="0" distR="0" wp14:anchorId="1BDE11BD" wp14:editId="315B4C03">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C8859" w14:textId="77777777" w:rsidR="00ED4965" w:rsidRDefault="00ED496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FEE0E" w14:textId="77777777" w:rsidR="00DF7959" w:rsidRDefault="00DF7959">
      <w:r>
        <w:separator/>
      </w:r>
    </w:p>
  </w:footnote>
  <w:footnote w:type="continuationSeparator" w:id="0">
    <w:p w14:paraId="6FF337A2" w14:textId="77777777" w:rsidR="00DF7959" w:rsidRDefault="00DF7959">
      <w:r>
        <w:continuationSeparator/>
      </w:r>
    </w:p>
  </w:footnote>
  <w:footnote w:id="1">
    <w:p w14:paraId="167FEC74" w14:textId="77777777" w:rsidR="008C5FD4" w:rsidRDefault="00ED4965">
      <w:pPr>
        <w:pStyle w:val="Textonotapie"/>
      </w:pPr>
      <w:r>
        <w:rPr>
          <w:rStyle w:val="Refdenotaalpie"/>
        </w:rPr>
        <w:footnoteRef/>
      </w:r>
      <w:r>
        <w:t xml:space="preserve"> El carcinoma de células escamosas de cuello uterino en estadio IIIB de FIGO representa un estadio avanzado de cáncer de cuello uterino en el que el tumor se ha extendido a la pared pélvica, causando invasión parametrial y/o hidronefrosis o riñón no funcional.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47028" w14:textId="77777777" w:rsidR="00ED4965" w:rsidRDefault="00ED496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E4BC4" w14:textId="77777777" w:rsidR="00ED4965" w:rsidRDefault="00ED4965" w:rsidP="00ED4965">
    <w:pPr>
      <w:pStyle w:val="Encabezado"/>
      <w:ind w:left="-567"/>
      <w:rPr>
        <w:noProof/>
        <w:lang w:val="es-ES" w:eastAsia="es-ES"/>
      </w:rPr>
    </w:pPr>
  </w:p>
  <w:p w14:paraId="10AD6E9B" w14:textId="77777777" w:rsidR="00ED4965" w:rsidRDefault="00ED4965" w:rsidP="00ED4965">
    <w:pPr>
      <w:pStyle w:val="Encabezado"/>
      <w:rPr>
        <w:noProof/>
        <w:lang w:val="es-ES" w:eastAsia="es-ES"/>
      </w:rPr>
    </w:pPr>
  </w:p>
  <w:p w14:paraId="6878DFF6" w14:textId="77777777" w:rsidR="00ED4965" w:rsidRDefault="00ED4965" w:rsidP="00ED4965">
    <w:pPr>
      <w:pStyle w:val="Encabezado"/>
      <w:rPr>
        <w:noProof/>
        <w:lang w:val="es-ES" w:eastAsia="es-ES"/>
      </w:rPr>
    </w:pPr>
  </w:p>
  <w:p w14:paraId="0034CE4B" w14:textId="77777777" w:rsidR="00ED4965" w:rsidRDefault="00ED4965" w:rsidP="00ED4965">
    <w:pPr>
      <w:pStyle w:val="Encabezado"/>
      <w:ind w:left="-567"/>
    </w:pPr>
    <w:r>
      <w:rPr>
        <w:noProof/>
        <w:lang w:val="es-ES" w:eastAsia="es-ES"/>
      </w:rPr>
      <w:drawing>
        <wp:inline distT="0" distB="0" distL="0" distR="0" wp14:anchorId="48B4B7E9" wp14:editId="58003AD6">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4DAB245" w14:textId="77777777" w:rsidR="00ED4965" w:rsidRDefault="00ED4965" w:rsidP="00ED4965">
    <w:pPr>
      <w:pStyle w:val="Encabezado"/>
      <w:ind w:left="-567"/>
    </w:pPr>
  </w:p>
  <w:p w14:paraId="54F5BC2F" w14:textId="77777777" w:rsidR="00ED4965" w:rsidRDefault="00ED4965" w:rsidP="00ED4965">
    <w:pPr>
      <w:pStyle w:val="Encabezado"/>
      <w:ind w:left="-567"/>
    </w:pPr>
  </w:p>
  <w:p w14:paraId="72414B59" w14:textId="77777777" w:rsidR="00ED4965" w:rsidRDefault="00ED4965" w:rsidP="00ED4965">
    <w:pPr>
      <w:pStyle w:val="Encabezado"/>
      <w:ind w:left="-567"/>
    </w:pPr>
  </w:p>
  <w:p w14:paraId="4DF47B16" w14:textId="77777777" w:rsidR="00ED4965" w:rsidRDefault="00ED4965" w:rsidP="00ED4965">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C718" w14:textId="77777777" w:rsidR="00ED4965" w:rsidRDefault="00ED496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68A9B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E84A4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0A4F4F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69686916">
    <w:abstractNumId w:val="0"/>
  </w:num>
  <w:num w:numId="2" w16cid:durableId="774131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28945628">
    <w:abstractNumId w:val="1"/>
  </w:num>
  <w:num w:numId="4" w16cid:durableId="643783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06030104">
    <w:abstractNumId w:val="1"/>
  </w:num>
  <w:num w:numId="6" w16cid:durableId="490605344">
    <w:abstractNumId w:val="1"/>
  </w:num>
  <w:num w:numId="7" w16cid:durableId="1016124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Perez Calatayud">
    <w15:presenceInfo w15:providerId="None" w15:userId="Jose Perez Calatayud"/>
  </w15:person>
  <w15:person w15:author="Antonio Otal Palacín">
    <w15:presenceInfo w15:providerId="Windows Live" w15:userId="e6f7e3cb22c95f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FD4"/>
    <w:rsid w:val="000165E0"/>
    <w:rsid w:val="00141316"/>
    <w:rsid w:val="00162144"/>
    <w:rsid w:val="00197587"/>
    <w:rsid w:val="001F684B"/>
    <w:rsid w:val="00443E7C"/>
    <w:rsid w:val="004E237E"/>
    <w:rsid w:val="005B3DAB"/>
    <w:rsid w:val="006B3970"/>
    <w:rsid w:val="006D15B9"/>
    <w:rsid w:val="00784BCA"/>
    <w:rsid w:val="008C5FD4"/>
    <w:rsid w:val="008F0148"/>
    <w:rsid w:val="00905C5C"/>
    <w:rsid w:val="0097600E"/>
    <w:rsid w:val="00A87B78"/>
    <w:rsid w:val="00C1205C"/>
    <w:rsid w:val="00DD6C3E"/>
    <w:rsid w:val="00DF4D62"/>
    <w:rsid w:val="00DF7959"/>
    <w:rsid w:val="00ED4965"/>
    <w:rsid w:val="00F35D67"/>
    <w:rsid w:val="00F9368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371C7"/>
  <w15:docId w15:val="{561703F7-53CA-4BE0-BFFD-627D9BFB4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s-E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Refdecomentario">
    <w:name w:val="annotation reference"/>
    <w:basedOn w:val="Fuentedeprrafopredeter"/>
    <w:uiPriority w:val="99"/>
    <w:semiHidden/>
    <w:unhideWhenUsed/>
    <w:rsid w:val="00ED4965"/>
    <w:rPr>
      <w:sz w:val="16"/>
      <w:szCs w:val="16"/>
    </w:rPr>
  </w:style>
  <w:style w:type="paragraph" w:styleId="Textocomentario">
    <w:name w:val="annotation text"/>
    <w:basedOn w:val="Normal"/>
    <w:link w:val="TextocomentarioCar"/>
    <w:uiPriority w:val="99"/>
    <w:unhideWhenUsed/>
    <w:rsid w:val="00ED4965"/>
    <w:rPr>
      <w:sz w:val="20"/>
      <w:szCs w:val="20"/>
    </w:rPr>
  </w:style>
  <w:style w:type="character" w:customStyle="1" w:styleId="TextocomentarioCar">
    <w:name w:val="Texto comentario Car"/>
    <w:basedOn w:val="Fuentedeprrafopredeter"/>
    <w:link w:val="Textocomentario"/>
    <w:uiPriority w:val="99"/>
    <w:rsid w:val="00ED4965"/>
  </w:style>
  <w:style w:type="paragraph" w:styleId="Asuntodelcomentario">
    <w:name w:val="annotation subject"/>
    <w:basedOn w:val="Textocomentario"/>
    <w:next w:val="Textocomentario"/>
    <w:link w:val="AsuntodelcomentarioCar"/>
    <w:uiPriority w:val="99"/>
    <w:semiHidden/>
    <w:unhideWhenUsed/>
    <w:rsid w:val="00ED4965"/>
    <w:rPr>
      <w:b/>
      <w:bCs/>
    </w:rPr>
  </w:style>
  <w:style w:type="character" w:customStyle="1" w:styleId="AsuntodelcomentarioCar">
    <w:name w:val="Asunto del comentario Car"/>
    <w:basedOn w:val="TextocomentarioCar"/>
    <w:link w:val="Asuntodelcomentario"/>
    <w:uiPriority w:val="99"/>
    <w:semiHidden/>
    <w:rsid w:val="00ED4965"/>
    <w:rPr>
      <w:b/>
      <w:bCs/>
    </w:rPr>
  </w:style>
  <w:style w:type="paragraph" w:styleId="Revisin">
    <w:name w:val="Revision"/>
    <w:hidden/>
    <w:uiPriority w:val="71"/>
    <w:rsid w:val="00C1205C"/>
    <w:rPr>
      <w:sz w:val="24"/>
      <w:szCs w:val="24"/>
    </w:rPr>
  </w:style>
  <w:style w:type="character" w:styleId="Hipervnculovisitado">
    <w:name w:val="FollowedHyperlink"/>
    <w:basedOn w:val="Fuentedeprrafopredeter"/>
    <w:uiPriority w:val="99"/>
    <w:semiHidden/>
    <w:unhideWhenUsed/>
    <w:rsid w:val="00DF4D62"/>
    <w:rPr>
      <w:color w:val="954F72" w:themeColor="followedHyperlink"/>
      <w:u w:val="single"/>
    </w:rPr>
  </w:style>
  <w:style w:type="character" w:styleId="Mencinsinresolver">
    <w:name w:val="Unresolved Mention"/>
    <w:basedOn w:val="Fuentedeprrafopredeter"/>
    <w:uiPriority w:val="99"/>
    <w:semiHidden/>
    <w:unhideWhenUsed/>
    <w:rsid w:val="00D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2404">
      <w:bodyDiv w:val="1"/>
      <w:marLeft w:val="0"/>
      <w:marRight w:val="0"/>
      <w:marTop w:val="0"/>
      <w:marBottom w:val="0"/>
      <w:divBdr>
        <w:top w:val="none" w:sz="0" w:space="0" w:color="auto"/>
        <w:left w:val="none" w:sz="0" w:space="0" w:color="auto"/>
        <w:bottom w:val="none" w:sz="0" w:space="0" w:color="auto"/>
        <w:right w:val="none" w:sz="0" w:space="0" w:color="auto"/>
      </w:divBdr>
      <w:divsChild>
        <w:div w:id="1143816947">
          <w:marLeft w:val="0"/>
          <w:marRight w:val="0"/>
          <w:marTop w:val="0"/>
          <w:marBottom w:val="0"/>
          <w:divBdr>
            <w:top w:val="none" w:sz="0" w:space="0" w:color="auto"/>
            <w:left w:val="none" w:sz="0" w:space="0" w:color="auto"/>
            <w:bottom w:val="none" w:sz="0" w:space="0" w:color="auto"/>
            <w:right w:val="none" w:sz="0" w:space="0" w:color="auto"/>
          </w:divBdr>
          <w:divsChild>
            <w:div w:id="19074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4540">
      <w:bodyDiv w:val="1"/>
      <w:marLeft w:val="0"/>
      <w:marRight w:val="0"/>
      <w:marTop w:val="0"/>
      <w:marBottom w:val="0"/>
      <w:divBdr>
        <w:top w:val="none" w:sz="0" w:space="0" w:color="auto"/>
        <w:left w:val="none" w:sz="0" w:space="0" w:color="auto"/>
        <w:bottom w:val="none" w:sz="0" w:space="0" w:color="auto"/>
        <w:right w:val="none" w:sz="0" w:space="0" w:color="auto"/>
      </w:divBdr>
      <w:divsChild>
        <w:div w:id="1682079443">
          <w:marLeft w:val="0"/>
          <w:marRight w:val="0"/>
          <w:marTop w:val="0"/>
          <w:marBottom w:val="0"/>
          <w:divBdr>
            <w:top w:val="none" w:sz="0" w:space="0" w:color="auto"/>
            <w:left w:val="none" w:sz="0" w:space="0" w:color="auto"/>
            <w:bottom w:val="none" w:sz="0" w:space="0" w:color="auto"/>
            <w:right w:val="none" w:sz="0" w:space="0" w:color="auto"/>
          </w:divBdr>
          <w:divsChild>
            <w:div w:id="26353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3017">
      <w:bodyDiv w:val="1"/>
      <w:marLeft w:val="0"/>
      <w:marRight w:val="0"/>
      <w:marTop w:val="0"/>
      <w:marBottom w:val="0"/>
      <w:divBdr>
        <w:top w:val="none" w:sz="0" w:space="0" w:color="auto"/>
        <w:left w:val="none" w:sz="0" w:space="0" w:color="auto"/>
        <w:bottom w:val="none" w:sz="0" w:space="0" w:color="auto"/>
        <w:right w:val="none" w:sz="0" w:space="0" w:color="auto"/>
      </w:divBdr>
      <w:divsChild>
        <w:div w:id="535167553">
          <w:marLeft w:val="0"/>
          <w:marRight w:val="0"/>
          <w:marTop w:val="0"/>
          <w:marBottom w:val="0"/>
          <w:divBdr>
            <w:top w:val="none" w:sz="0" w:space="0" w:color="auto"/>
            <w:left w:val="none" w:sz="0" w:space="0" w:color="auto"/>
            <w:bottom w:val="none" w:sz="0" w:space="0" w:color="auto"/>
            <w:right w:val="none" w:sz="0" w:space="0" w:color="auto"/>
          </w:divBdr>
          <w:divsChild>
            <w:div w:id="8413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97441">
      <w:bodyDiv w:val="1"/>
      <w:marLeft w:val="0"/>
      <w:marRight w:val="0"/>
      <w:marTop w:val="0"/>
      <w:marBottom w:val="0"/>
      <w:divBdr>
        <w:top w:val="none" w:sz="0" w:space="0" w:color="auto"/>
        <w:left w:val="none" w:sz="0" w:space="0" w:color="auto"/>
        <w:bottom w:val="none" w:sz="0" w:space="0" w:color="auto"/>
        <w:right w:val="none" w:sz="0" w:space="0" w:color="auto"/>
      </w:divBdr>
      <w:divsChild>
        <w:div w:id="1610509163">
          <w:marLeft w:val="0"/>
          <w:marRight w:val="0"/>
          <w:marTop w:val="0"/>
          <w:marBottom w:val="0"/>
          <w:divBdr>
            <w:top w:val="none" w:sz="0" w:space="0" w:color="auto"/>
            <w:left w:val="none" w:sz="0" w:space="0" w:color="auto"/>
            <w:bottom w:val="none" w:sz="0" w:space="0" w:color="auto"/>
            <w:right w:val="none" w:sz="0" w:space="0" w:color="auto"/>
          </w:divBdr>
          <w:divsChild>
            <w:div w:id="1682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63552">
      <w:bodyDiv w:val="1"/>
      <w:marLeft w:val="0"/>
      <w:marRight w:val="0"/>
      <w:marTop w:val="0"/>
      <w:marBottom w:val="0"/>
      <w:divBdr>
        <w:top w:val="none" w:sz="0" w:space="0" w:color="auto"/>
        <w:left w:val="none" w:sz="0" w:space="0" w:color="auto"/>
        <w:bottom w:val="none" w:sz="0" w:space="0" w:color="auto"/>
        <w:right w:val="none" w:sz="0" w:space="0" w:color="auto"/>
      </w:divBdr>
      <w:divsChild>
        <w:div w:id="1079592198">
          <w:marLeft w:val="0"/>
          <w:marRight w:val="0"/>
          <w:marTop w:val="0"/>
          <w:marBottom w:val="0"/>
          <w:divBdr>
            <w:top w:val="none" w:sz="0" w:space="0" w:color="auto"/>
            <w:left w:val="none" w:sz="0" w:space="0" w:color="auto"/>
            <w:bottom w:val="none" w:sz="0" w:space="0" w:color="auto"/>
            <w:right w:val="none" w:sz="0" w:space="0" w:color="auto"/>
          </w:divBdr>
          <w:divsChild>
            <w:div w:id="13439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1595">
      <w:bodyDiv w:val="1"/>
      <w:marLeft w:val="0"/>
      <w:marRight w:val="0"/>
      <w:marTop w:val="0"/>
      <w:marBottom w:val="0"/>
      <w:divBdr>
        <w:top w:val="none" w:sz="0" w:space="0" w:color="auto"/>
        <w:left w:val="none" w:sz="0" w:space="0" w:color="auto"/>
        <w:bottom w:val="none" w:sz="0" w:space="0" w:color="auto"/>
        <w:right w:val="none" w:sz="0" w:space="0" w:color="auto"/>
      </w:divBdr>
      <w:divsChild>
        <w:div w:id="1790589146">
          <w:marLeft w:val="0"/>
          <w:marRight w:val="0"/>
          <w:marTop w:val="0"/>
          <w:marBottom w:val="0"/>
          <w:divBdr>
            <w:top w:val="none" w:sz="0" w:space="0" w:color="auto"/>
            <w:left w:val="none" w:sz="0" w:space="0" w:color="auto"/>
            <w:bottom w:val="none" w:sz="0" w:space="0" w:color="auto"/>
            <w:right w:val="none" w:sz="0" w:space="0" w:color="auto"/>
          </w:divBdr>
          <w:divsChild>
            <w:div w:id="20439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2967">
      <w:bodyDiv w:val="1"/>
      <w:marLeft w:val="0"/>
      <w:marRight w:val="0"/>
      <w:marTop w:val="0"/>
      <w:marBottom w:val="0"/>
      <w:divBdr>
        <w:top w:val="none" w:sz="0" w:space="0" w:color="auto"/>
        <w:left w:val="none" w:sz="0" w:space="0" w:color="auto"/>
        <w:bottom w:val="none" w:sz="0" w:space="0" w:color="auto"/>
        <w:right w:val="none" w:sz="0" w:space="0" w:color="auto"/>
      </w:divBdr>
      <w:divsChild>
        <w:div w:id="615327507">
          <w:marLeft w:val="0"/>
          <w:marRight w:val="0"/>
          <w:marTop w:val="0"/>
          <w:marBottom w:val="0"/>
          <w:divBdr>
            <w:top w:val="none" w:sz="0" w:space="0" w:color="auto"/>
            <w:left w:val="none" w:sz="0" w:space="0" w:color="auto"/>
            <w:bottom w:val="none" w:sz="0" w:space="0" w:color="auto"/>
            <w:right w:val="none" w:sz="0" w:space="0" w:color="auto"/>
          </w:divBdr>
          <w:divsChild>
            <w:div w:id="664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8233">
      <w:bodyDiv w:val="1"/>
      <w:marLeft w:val="0"/>
      <w:marRight w:val="0"/>
      <w:marTop w:val="0"/>
      <w:marBottom w:val="0"/>
      <w:divBdr>
        <w:top w:val="none" w:sz="0" w:space="0" w:color="auto"/>
        <w:left w:val="none" w:sz="0" w:space="0" w:color="auto"/>
        <w:bottom w:val="none" w:sz="0" w:space="0" w:color="auto"/>
        <w:right w:val="none" w:sz="0" w:space="0" w:color="auto"/>
      </w:divBdr>
      <w:divsChild>
        <w:div w:id="659191707">
          <w:marLeft w:val="0"/>
          <w:marRight w:val="0"/>
          <w:marTop w:val="0"/>
          <w:marBottom w:val="0"/>
          <w:divBdr>
            <w:top w:val="none" w:sz="0" w:space="0" w:color="auto"/>
            <w:left w:val="none" w:sz="0" w:space="0" w:color="auto"/>
            <w:bottom w:val="none" w:sz="0" w:space="0" w:color="auto"/>
            <w:right w:val="none" w:sz="0" w:space="0" w:color="auto"/>
          </w:divBdr>
          <w:divsChild>
            <w:div w:id="21069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53331">
      <w:bodyDiv w:val="1"/>
      <w:marLeft w:val="0"/>
      <w:marRight w:val="0"/>
      <w:marTop w:val="0"/>
      <w:marBottom w:val="0"/>
      <w:divBdr>
        <w:top w:val="none" w:sz="0" w:space="0" w:color="auto"/>
        <w:left w:val="none" w:sz="0" w:space="0" w:color="auto"/>
        <w:bottom w:val="none" w:sz="0" w:space="0" w:color="auto"/>
        <w:right w:val="none" w:sz="0" w:space="0" w:color="auto"/>
      </w:divBdr>
      <w:divsChild>
        <w:div w:id="1877423095">
          <w:marLeft w:val="0"/>
          <w:marRight w:val="0"/>
          <w:marTop w:val="0"/>
          <w:marBottom w:val="0"/>
          <w:divBdr>
            <w:top w:val="none" w:sz="0" w:space="0" w:color="auto"/>
            <w:left w:val="none" w:sz="0" w:space="0" w:color="auto"/>
            <w:bottom w:val="none" w:sz="0" w:space="0" w:color="auto"/>
            <w:right w:val="none" w:sz="0" w:space="0" w:color="auto"/>
          </w:divBdr>
          <w:divsChild>
            <w:div w:id="784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2283">
      <w:bodyDiv w:val="1"/>
      <w:marLeft w:val="0"/>
      <w:marRight w:val="0"/>
      <w:marTop w:val="0"/>
      <w:marBottom w:val="0"/>
      <w:divBdr>
        <w:top w:val="none" w:sz="0" w:space="0" w:color="auto"/>
        <w:left w:val="none" w:sz="0" w:space="0" w:color="auto"/>
        <w:bottom w:val="none" w:sz="0" w:space="0" w:color="auto"/>
        <w:right w:val="none" w:sz="0" w:space="0" w:color="auto"/>
      </w:divBdr>
      <w:divsChild>
        <w:div w:id="1131021300">
          <w:marLeft w:val="0"/>
          <w:marRight w:val="0"/>
          <w:marTop w:val="0"/>
          <w:marBottom w:val="0"/>
          <w:divBdr>
            <w:top w:val="none" w:sz="0" w:space="0" w:color="auto"/>
            <w:left w:val="none" w:sz="0" w:space="0" w:color="auto"/>
            <w:bottom w:val="none" w:sz="0" w:space="0" w:color="auto"/>
            <w:right w:val="none" w:sz="0" w:space="0" w:color="auto"/>
          </w:divBdr>
          <w:divsChild>
            <w:div w:id="162407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1900">
      <w:bodyDiv w:val="1"/>
      <w:marLeft w:val="0"/>
      <w:marRight w:val="0"/>
      <w:marTop w:val="0"/>
      <w:marBottom w:val="0"/>
      <w:divBdr>
        <w:top w:val="none" w:sz="0" w:space="0" w:color="auto"/>
        <w:left w:val="none" w:sz="0" w:space="0" w:color="auto"/>
        <w:bottom w:val="none" w:sz="0" w:space="0" w:color="auto"/>
        <w:right w:val="none" w:sz="0" w:space="0" w:color="auto"/>
      </w:divBdr>
      <w:divsChild>
        <w:div w:id="2065715013">
          <w:marLeft w:val="0"/>
          <w:marRight w:val="0"/>
          <w:marTop w:val="0"/>
          <w:marBottom w:val="0"/>
          <w:divBdr>
            <w:top w:val="none" w:sz="0" w:space="0" w:color="auto"/>
            <w:left w:val="none" w:sz="0" w:space="0" w:color="auto"/>
            <w:bottom w:val="none" w:sz="0" w:space="0" w:color="auto"/>
            <w:right w:val="none" w:sz="0" w:space="0" w:color="auto"/>
          </w:divBdr>
          <w:divsChild>
            <w:div w:id="9099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1745">
      <w:bodyDiv w:val="1"/>
      <w:marLeft w:val="0"/>
      <w:marRight w:val="0"/>
      <w:marTop w:val="0"/>
      <w:marBottom w:val="0"/>
      <w:divBdr>
        <w:top w:val="none" w:sz="0" w:space="0" w:color="auto"/>
        <w:left w:val="none" w:sz="0" w:space="0" w:color="auto"/>
        <w:bottom w:val="none" w:sz="0" w:space="0" w:color="auto"/>
        <w:right w:val="none" w:sz="0" w:space="0" w:color="auto"/>
      </w:divBdr>
      <w:divsChild>
        <w:div w:id="1695113280">
          <w:marLeft w:val="0"/>
          <w:marRight w:val="0"/>
          <w:marTop w:val="0"/>
          <w:marBottom w:val="0"/>
          <w:divBdr>
            <w:top w:val="none" w:sz="0" w:space="0" w:color="auto"/>
            <w:left w:val="none" w:sz="0" w:space="0" w:color="auto"/>
            <w:bottom w:val="none" w:sz="0" w:space="0" w:color="auto"/>
            <w:right w:val="none" w:sz="0" w:space="0" w:color="auto"/>
          </w:divBdr>
          <w:divsChild>
            <w:div w:id="5436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4432">
      <w:bodyDiv w:val="1"/>
      <w:marLeft w:val="0"/>
      <w:marRight w:val="0"/>
      <w:marTop w:val="0"/>
      <w:marBottom w:val="0"/>
      <w:divBdr>
        <w:top w:val="none" w:sz="0" w:space="0" w:color="auto"/>
        <w:left w:val="none" w:sz="0" w:space="0" w:color="auto"/>
        <w:bottom w:val="none" w:sz="0" w:space="0" w:color="auto"/>
        <w:right w:val="none" w:sz="0" w:space="0" w:color="auto"/>
      </w:divBdr>
      <w:divsChild>
        <w:div w:id="1038816582">
          <w:marLeft w:val="0"/>
          <w:marRight w:val="0"/>
          <w:marTop w:val="0"/>
          <w:marBottom w:val="0"/>
          <w:divBdr>
            <w:top w:val="none" w:sz="0" w:space="0" w:color="auto"/>
            <w:left w:val="none" w:sz="0" w:space="0" w:color="auto"/>
            <w:bottom w:val="none" w:sz="0" w:space="0" w:color="auto"/>
            <w:right w:val="none" w:sz="0" w:space="0" w:color="auto"/>
          </w:divBdr>
          <w:divsChild>
            <w:div w:id="8917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2679">
      <w:bodyDiv w:val="1"/>
      <w:marLeft w:val="0"/>
      <w:marRight w:val="0"/>
      <w:marTop w:val="0"/>
      <w:marBottom w:val="0"/>
      <w:divBdr>
        <w:top w:val="none" w:sz="0" w:space="0" w:color="auto"/>
        <w:left w:val="none" w:sz="0" w:space="0" w:color="auto"/>
        <w:bottom w:val="none" w:sz="0" w:space="0" w:color="auto"/>
        <w:right w:val="none" w:sz="0" w:space="0" w:color="auto"/>
      </w:divBdr>
      <w:divsChild>
        <w:div w:id="984116216">
          <w:marLeft w:val="0"/>
          <w:marRight w:val="0"/>
          <w:marTop w:val="0"/>
          <w:marBottom w:val="0"/>
          <w:divBdr>
            <w:top w:val="none" w:sz="0" w:space="0" w:color="auto"/>
            <w:left w:val="none" w:sz="0" w:space="0" w:color="auto"/>
            <w:bottom w:val="none" w:sz="0" w:space="0" w:color="auto"/>
            <w:right w:val="none" w:sz="0" w:space="0" w:color="auto"/>
          </w:divBdr>
          <w:divsChild>
            <w:div w:id="174812981">
              <w:marLeft w:val="0"/>
              <w:marRight w:val="0"/>
              <w:marTop w:val="0"/>
              <w:marBottom w:val="0"/>
              <w:divBdr>
                <w:top w:val="none" w:sz="0" w:space="0" w:color="auto"/>
                <w:left w:val="none" w:sz="0" w:space="0" w:color="auto"/>
                <w:bottom w:val="none" w:sz="0" w:space="0" w:color="auto"/>
                <w:right w:val="none" w:sz="0" w:space="0" w:color="auto"/>
              </w:divBdr>
            </w:div>
            <w:div w:id="2111899216">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0703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8387">
      <w:bodyDiv w:val="1"/>
      <w:marLeft w:val="0"/>
      <w:marRight w:val="0"/>
      <w:marTop w:val="0"/>
      <w:marBottom w:val="0"/>
      <w:divBdr>
        <w:top w:val="none" w:sz="0" w:space="0" w:color="auto"/>
        <w:left w:val="none" w:sz="0" w:space="0" w:color="auto"/>
        <w:bottom w:val="none" w:sz="0" w:space="0" w:color="auto"/>
        <w:right w:val="none" w:sz="0" w:space="0" w:color="auto"/>
      </w:divBdr>
      <w:divsChild>
        <w:div w:id="18624146">
          <w:marLeft w:val="0"/>
          <w:marRight w:val="0"/>
          <w:marTop w:val="0"/>
          <w:marBottom w:val="0"/>
          <w:divBdr>
            <w:top w:val="none" w:sz="0" w:space="0" w:color="auto"/>
            <w:left w:val="none" w:sz="0" w:space="0" w:color="auto"/>
            <w:bottom w:val="none" w:sz="0" w:space="0" w:color="auto"/>
            <w:right w:val="none" w:sz="0" w:space="0" w:color="auto"/>
          </w:divBdr>
          <w:divsChild>
            <w:div w:id="6462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33059">
      <w:bodyDiv w:val="1"/>
      <w:marLeft w:val="0"/>
      <w:marRight w:val="0"/>
      <w:marTop w:val="0"/>
      <w:marBottom w:val="0"/>
      <w:divBdr>
        <w:top w:val="none" w:sz="0" w:space="0" w:color="auto"/>
        <w:left w:val="none" w:sz="0" w:space="0" w:color="auto"/>
        <w:bottom w:val="none" w:sz="0" w:space="0" w:color="auto"/>
        <w:right w:val="none" w:sz="0" w:space="0" w:color="auto"/>
      </w:divBdr>
      <w:divsChild>
        <w:div w:id="785543331">
          <w:marLeft w:val="0"/>
          <w:marRight w:val="0"/>
          <w:marTop w:val="0"/>
          <w:marBottom w:val="0"/>
          <w:divBdr>
            <w:top w:val="none" w:sz="0" w:space="0" w:color="auto"/>
            <w:left w:val="none" w:sz="0" w:space="0" w:color="auto"/>
            <w:bottom w:val="none" w:sz="0" w:space="0" w:color="auto"/>
            <w:right w:val="none" w:sz="0" w:space="0" w:color="auto"/>
          </w:divBdr>
          <w:divsChild>
            <w:div w:id="1256017134">
              <w:marLeft w:val="0"/>
              <w:marRight w:val="0"/>
              <w:marTop w:val="0"/>
              <w:marBottom w:val="0"/>
              <w:divBdr>
                <w:top w:val="none" w:sz="0" w:space="0" w:color="auto"/>
                <w:left w:val="none" w:sz="0" w:space="0" w:color="auto"/>
                <w:bottom w:val="none" w:sz="0" w:space="0" w:color="auto"/>
                <w:right w:val="none" w:sz="0" w:space="0" w:color="auto"/>
              </w:divBdr>
            </w:div>
            <w:div w:id="1930655691">
              <w:marLeft w:val="0"/>
              <w:marRight w:val="0"/>
              <w:marTop w:val="0"/>
              <w:marBottom w:val="0"/>
              <w:divBdr>
                <w:top w:val="none" w:sz="0" w:space="0" w:color="auto"/>
                <w:left w:val="none" w:sz="0" w:space="0" w:color="auto"/>
                <w:bottom w:val="none" w:sz="0" w:space="0" w:color="auto"/>
                <w:right w:val="none" w:sz="0" w:space="0" w:color="auto"/>
              </w:divBdr>
            </w:div>
            <w:div w:id="1377778259">
              <w:marLeft w:val="0"/>
              <w:marRight w:val="0"/>
              <w:marTop w:val="0"/>
              <w:marBottom w:val="0"/>
              <w:divBdr>
                <w:top w:val="none" w:sz="0" w:space="0" w:color="auto"/>
                <w:left w:val="none" w:sz="0" w:space="0" w:color="auto"/>
                <w:bottom w:val="none" w:sz="0" w:space="0" w:color="auto"/>
                <w:right w:val="none" w:sz="0" w:space="0" w:color="auto"/>
              </w:divBdr>
            </w:div>
            <w:div w:id="3410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0525">
      <w:bodyDiv w:val="1"/>
      <w:marLeft w:val="0"/>
      <w:marRight w:val="0"/>
      <w:marTop w:val="0"/>
      <w:marBottom w:val="0"/>
      <w:divBdr>
        <w:top w:val="none" w:sz="0" w:space="0" w:color="auto"/>
        <w:left w:val="none" w:sz="0" w:space="0" w:color="auto"/>
        <w:bottom w:val="none" w:sz="0" w:space="0" w:color="auto"/>
        <w:right w:val="none" w:sz="0" w:space="0" w:color="auto"/>
      </w:divBdr>
      <w:divsChild>
        <w:div w:id="2049408414">
          <w:marLeft w:val="0"/>
          <w:marRight w:val="0"/>
          <w:marTop w:val="0"/>
          <w:marBottom w:val="0"/>
          <w:divBdr>
            <w:top w:val="none" w:sz="0" w:space="0" w:color="auto"/>
            <w:left w:val="none" w:sz="0" w:space="0" w:color="auto"/>
            <w:bottom w:val="none" w:sz="0" w:space="0" w:color="auto"/>
            <w:right w:val="none" w:sz="0" w:space="0" w:color="auto"/>
          </w:divBdr>
          <w:divsChild>
            <w:div w:id="14698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2531">
      <w:bodyDiv w:val="1"/>
      <w:marLeft w:val="0"/>
      <w:marRight w:val="0"/>
      <w:marTop w:val="0"/>
      <w:marBottom w:val="0"/>
      <w:divBdr>
        <w:top w:val="none" w:sz="0" w:space="0" w:color="auto"/>
        <w:left w:val="none" w:sz="0" w:space="0" w:color="auto"/>
        <w:bottom w:val="none" w:sz="0" w:space="0" w:color="auto"/>
        <w:right w:val="none" w:sz="0" w:space="0" w:color="auto"/>
      </w:divBdr>
      <w:divsChild>
        <w:div w:id="1957179053">
          <w:marLeft w:val="0"/>
          <w:marRight w:val="0"/>
          <w:marTop w:val="0"/>
          <w:marBottom w:val="0"/>
          <w:divBdr>
            <w:top w:val="none" w:sz="0" w:space="0" w:color="auto"/>
            <w:left w:val="none" w:sz="0" w:space="0" w:color="auto"/>
            <w:bottom w:val="none" w:sz="0" w:space="0" w:color="auto"/>
            <w:right w:val="none" w:sz="0" w:space="0" w:color="auto"/>
          </w:divBdr>
          <w:divsChild>
            <w:div w:id="1515682601">
              <w:marLeft w:val="0"/>
              <w:marRight w:val="0"/>
              <w:marTop w:val="0"/>
              <w:marBottom w:val="0"/>
              <w:divBdr>
                <w:top w:val="none" w:sz="0" w:space="0" w:color="auto"/>
                <w:left w:val="none" w:sz="0" w:space="0" w:color="auto"/>
                <w:bottom w:val="none" w:sz="0" w:space="0" w:color="auto"/>
                <w:right w:val="none" w:sz="0" w:space="0" w:color="auto"/>
              </w:divBdr>
            </w:div>
            <w:div w:id="1924803885">
              <w:marLeft w:val="0"/>
              <w:marRight w:val="0"/>
              <w:marTop w:val="0"/>
              <w:marBottom w:val="0"/>
              <w:divBdr>
                <w:top w:val="none" w:sz="0" w:space="0" w:color="auto"/>
                <w:left w:val="none" w:sz="0" w:space="0" w:color="auto"/>
                <w:bottom w:val="none" w:sz="0" w:space="0" w:color="auto"/>
                <w:right w:val="none" w:sz="0" w:space="0" w:color="auto"/>
              </w:divBdr>
            </w:div>
            <w:div w:id="578684042">
              <w:marLeft w:val="0"/>
              <w:marRight w:val="0"/>
              <w:marTop w:val="0"/>
              <w:marBottom w:val="0"/>
              <w:divBdr>
                <w:top w:val="none" w:sz="0" w:space="0" w:color="auto"/>
                <w:left w:val="none" w:sz="0" w:space="0" w:color="auto"/>
                <w:bottom w:val="none" w:sz="0" w:space="0" w:color="auto"/>
                <w:right w:val="none" w:sz="0" w:space="0" w:color="auto"/>
              </w:divBdr>
            </w:div>
            <w:div w:id="9035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5680">
      <w:bodyDiv w:val="1"/>
      <w:marLeft w:val="0"/>
      <w:marRight w:val="0"/>
      <w:marTop w:val="0"/>
      <w:marBottom w:val="0"/>
      <w:divBdr>
        <w:top w:val="none" w:sz="0" w:space="0" w:color="auto"/>
        <w:left w:val="none" w:sz="0" w:space="0" w:color="auto"/>
        <w:bottom w:val="none" w:sz="0" w:space="0" w:color="auto"/>
        <w:right w:val="none" w:sz="0" w:space="0" w:color="auto"/>
      </w:divBdr>
      <w:divsChild>
        <w:div w:id="1797526004">
          <w:marLeft w:val="0"/>
          <w:marRight w:val="0"/>
          <w:marTop w:val="0"/>
          <w:marBottom w:val="0"/>
          <w:divBdr>
            <w:top w:val="none" w:sz="0" w:space="0" w:color="auto"/>
            <w:left w:val="none" w:sz="0" w:space="0" w:color="auto"/>
            <w:bottom w:val="none" w:sz="0" w:space="0" w:color="auto"/>
            <w:right w:val="none" w:sz="0" w:space="0" w:color="auto"/>
          </w:divBdr>
          <w:divsChild>
            <w:div w:id="4104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8250">
      <w:bodyDiv w:val="1"/>
      <w:marLeft w:val="0"/>
      <w:marRight w:val="0"/>
      <w:marTop w:val="0"/>
      <w:marBottom w:val="0"/>
      <w:divBdr>
        <w:top w:val="none" w:sz="0" w:space="0" w:color="auto"/>
        <w:left w:val="none" w:sz="0" w:space="0" w:color="auto"/>
        <w:bottom w:val="none" w:sz="0" w:space="0" w:color="auto"/>
        <w:right w:val="none" w:sz="0" w:space="0" w:color="auto"/>
      </w:divBdr>
      <w:divsChild>
        <w:div w:id="1405298018">
          <w:marLeft w:val="0"/>
          <w:marRight w:val="0"/>
          <w:marTop w:val="0"/>
          <w:marBottom w:val="0"/>
          <w:divBdr>
            <w:top w:val="none" w:sz="0" w:space="0" w:color="auto"/>
            <w:left w:val="none" w:sz="0" w:space="0" w:color="auto"/>
            <w:bottom w:val="none" w:sz="0" w:space="0" w:color="auto"/>
            <w:right w:val="none" w:sz="0" w:space="0" w:color="auto"/>
          </w:divBdr>
          <w:divsChild>
            <w:div w:id="1589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7000">
      <w:bodyDiv w:val="1"/>
      <w:marLeft w:val="0"/>
      <w:marRight w:val="0"/>
      <w:marTop w:val="0"/>
      <w:marBottom w:val="0"/>
      <w:divBdr>
        <w:top w:val="none" w:sz="0" w:space="0" w:color="auto"/>
        <w:left w:val="none" w:sz="0" w:space="0" w:color="auto"/>
        <w:bottom w:val="none" w:sz="0" w:space="0" w:color="auto"/>
        <w:right w:val="none" w:sz="0" w:space="0" w:color="auto"/>
      </w:divBdr>
      <w:divsChild>
        <w:div w:id="122581812">
          <w:marLeft w:val="0"/>
          <w:marRight w:val="0"/>
          <w:marTop w:val="0"/>
          <w:marBottom w:val="0"/>
          <w:divBdr>
            <w:top w:val="none" w:sz="0" w:space="0" w:color="auto"/>
            <w:left w:val="none" w:sz="0" w:space="0" w:color="auto"/>
            <w:bottom w:val="none" w:sz="0" w:space="0" w:color="auto"/>
            <w:right w:val="none" w:sz="0" w:space="0" w:color="auto"/>
          </w:divBdr>
          <w:divsChild>
            <w:div w:id="6018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7287">
      <w:bodyDiv w:val="1"/>
      <w:marLeft w:val="0"/>
      <w:marRight w:val="0"/>
      <w:marTop w:val="0"/>
      <w:marBottom w:val="0"/>
      <w:divBdr>
        <w:top w:val="none" w:sz="0" w:space="0" w:color="auto"/>
        <w:left w:val="none" w:sz="0" w:space="0" w:color="auto"/>
        <w:bottom w:val="none" w:sz="0" w:space="0" w:color="auto"/>
        <w:right w:val="none" w:sz="0" w:space="0" w:color="auto"/>
      </w:divBdr>
      <w:divsChild>
        <w:div w:id="1696343982">
          <w:marLeft w:val="0"/>
          <w:marRight w:val="0"/>
          <w:marTop w:val="0"/>
          <w:marBottom w:val="0"/>
          <w:divBdr>
            <w:top w:val="none" w:sz="0" w:space="0" w:color="auto"/>
            <w:left w:val="none" w:sz="0" w:space="0" w:color="auto"/>
            <w:bottom w:val="none" w:sz="0" w:space="0" w:color="auto"/>
            <w:right w:val="none" w:sz="0" w:space="0" w:color="auto"/>
          </w:divBdr>
          <w:divsChild>
            <w:div w:id="6172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1920">
      <w:bodyDiv w:val="1"/>
      <w:marLeft w:val="0"/>
      <w:marRight w:val="0"/>
      <w:marTop w:val="0"/>
      <w:marBottom w:val="0"/>
      <w:divBdr>
        <w:top w:val="none" w:sz="0" w:space="0" w:color="auto"/>
        <w:left w:val="none" w:sz="0" w:space="0" w:color="auto"/>
        <w:bottom w:val="none" w:sz="0" w:space="0" w:color="auto"/>
        <w:right w:val="none" w:sz="0" w:space="0" w:color="auto"/>
      </w:divBdr>
      <w:divsChild>
        <w:div w:id="256140744">
          <w:marLeft w:val="0"/>
          <w:marRight w:val="0"/>
          <w:marTop w:val="0"/>
          <w:marBottom w:val="0"/>
          <w:divBdr>
            <w:top w:val="none" w:sz="0" w:space="0" w:color="auto"/>
            <w:left w:val="none" w:sz="0" w:space="0" w:color="auto"/>
            <w:bottom w:val="none" w:sz="0" w:space="0" w:color="auto"/>
            <w:right w:val="none" w:sz="0" w:space="0" w:color="auto"/>
          </w:divBdr>
          <w:divsChild>
            <w:div w:id="13708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8669">
      <w:bodyDiv w:val="1"/>
      <w:marLeft w:val="0"/>
      <w:marRight w:val="0"/>
      <w:marTop w:val="0"/>
      <w:marBottom w:val="0"/>
      <w:divBdr>
        <w:top w:val="none" w:sz="0" w:space="0" w:color="auto"/>
        <w:left w:val="none" w:sz="0" w:space="0" w:color="auto"/>
        <w:bottom w:val="none" w:sz="0" w:space="0" w:color="auto"/>
        <w:right w:val="none" w:sz="0" w:space="0" w:color="auto"/>
      </w:divBdr>
      <w:divsChild>
        <w:div w:id="720372908">
          <w:marLeft w:val="0"/>
          <w:marRight w:val="0"/>
          <w:marTop w:val="0"/>
          <w:marBottom w:val="0"/>
          <w:divBdr>
            <w:top w:val="none" w:sz="0" w:space="0" w:color="auto"/>
            <w:left w:val="none" w:sz="0" w:space="0" w:color="auto"/>
            <w:bottom w:val="none" w:sz="0" w:space="0" w:color="auto"/>
            <w:right w:val="none" w:sz="0" w:space="0" w:color="auto"/>
          </w:divBdr>
          <w:divsChild>
            <w:div w:id="468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14209">
      <w:bodyDiv w:val="1"/>
      <w:marLeft w:val="0"/>
      <w:marRight w:val="0"/>
      <w:marTop w:val="0"/>
      <w:marBottom w:val="0"/>
      <w:divBdr>
        <w:top w:val="none" w:sz="0" w:space="0" w:color="auto"/>
        <w:left w:val="none" w:sz="0" w:space="0" w:color="auto"/>
        <w:bottom w:val="none" w:sz="0" w:space="0" w:color="auto"/>
        <w:right w:val="none" w:sz="0" w:space="0" w:color="auto"/>
      </w:divBdr>
      <w:divsChild>
        <w:div w:id="996222310">
          <w:marLeft w:val="0"/>
          <w:marRight w:val="0"/>
          <w:marTop w:val="0"/>
          <w:marBottom w:val="0"/>
          <w:divBdr>
            <w:top w:val="none" w:sz="0" w:space="0" w:color="auto"/>
            <w:left w:val="none" w:sz="0" w:space="0" w:color="auto"/>
            <w:bottom w:val="none" w:sz="0" w:space="0" w:color="auto"/>
            <w:right w:val="none" w:sz="0" w:space="0" w:color="auto"/>
          </w:divBdr>
          <w:divsChild>
            <w:div w:id="16858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99580">
      <w:bodyDiv w:val="1"/>
      <w:marLeft w:val="0"/>
      <w:marRight w:val="0"/>
      <w:marTop w:val="0"/>
      <w:marBottom w:val="0"/>
      <w:divBdr>
        <w:top w:val="none" w:sz="0" w:space="0" w:color="auto"/>
        <w:left w:val="none" w:sz="0" w:space="0" w:color="auto"/>
        <w:bottom w:val="none" w:sz="0" w:space="0" w:color="auto"/>
        <w:right w:val="none" w:sz="0" w:space="0" w:color="auto"/>
      </w:divBdr>
      <w:divsChild>
        <w:div w:id="1777285953">
          <w:marLeft w:val="0"/>
          <w:marRight w:val="0"/>
          <w:marTop w:val="0"/>
          <w:marBottom w:val="0"/>
          <w:divBdr>
            <w:top w:val="none" w:sz="0" w:space="0" w:color="auto"/>
            <w:left w:val="none" w:sz="0" w:space="0" w:color="auto"/>
            <w:bottom w:val="none" w:sz="0" w:space="0" w:color="auto"/>
            <w:right w:val="none" w:sz="0" w:space="0" w:color="auto"/>
          </w:divBdr>
          <w:divsChild>
            <w:div w:id="28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7555">
      <w:bodyDiv w:val="1"/>
      <w:marLeft w:val="0"/>
      <w:marRight w:val="0"/>
      <w:marTop w:val="0"/>
      <w:marBottom w:val="0"/>
      <w:divBdr>
        <w:top w:val="none" w:sz="0" w:space="0" w:color="auto"/>
        <w:left w:val="none" w:sz="0" w:space="0" w:color="auto"/>
        <w:bottom w:val="none" w:sz="0" w:space="0" w:color="auto"/>
        <w:right w:val="none" w:sz="0" w:space="0" w:color="auto"/>
      </w:divBdr>
      <w:divsChild>
        <w:div w:id="1177498166">
          <w:marLeft w:val="0"/>
          <w:marRight w:val="0"/>
          <w:marTop w:val="0"/>
          <w:marBottom w:val="0"/>
          <w:divBdr>
            <w:top w:val="none" w:sz="0" w:space="0" w:color="auto"/>
            <w:left w:val="none" w:sz="0" w:space="0" w:color="auto"/>
            <w:bottom w:val="none" w:sz="0" w:space="0" w:color="auto"/>
            <w:right w:val="none" w:sz="0" w:space="0" w:color="auto"/>
          </w:divBdr>
          <w:divsChild>
            <w:div w:id="208394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8270">
      <w:bodyDiv w:val="1"/>
      <w:marLeft w:val="0"/>
      <w:marRight w:val="0"/>
      <w:marTop w:val="0"/>
      <w:marBottom w:val="0"/>
      <w:divBdr>
        <w:top w:val="none" w:sz="0" w:space="0" w:color="auto"/>
        <w:left w:val="none" w:sz="0" w:space="0" w:color="auto"/>
        <w:bottom w:val="none" w:sz="0" w:space="0" w:color="auto"/>
        <w:right w:val="none" w:sz="0" w:space="0" w:color="auto"/>
      </w:divBdr>
      <w:divsChild>
        <w:div w:id="1187446839">
          <w:marLeft w:val="0"/>
          <w:marRight w:val="0"/>
          <w:marTop w:val="0"/>
          <w:marBottom w:val="0"/>
          <w:divBdr>
            <w:top w:val="none" w:sz="0" w:space="0" w:color="auto"/>
            <w:left w:val="none" w:sz="0" w:space="0" w:color="auto"/>
            <w:bottom w:val="none" w:sz="0" w:space="0" w:color="auto"/>
            <w:right w:val="none" w:sz="0" w:space="0" w:color="auto"/>
          </w:divBdr>
          <w:divsChild>
            <w:div w:id="12149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59730">
      <w:bodyDiv w:val="1"/>
      <w:marLeft w:val="0"/>
      <w:marRight w:val="0"/>
      <w:marTop w:val="0"/>
      <w:marBottom w:val="0"/>
      <w:divBdr>
        <w:top w:val="none" w:sz="0" w:space="0" w:color="auto"/>
        <w:left w:val="none" w:sz="0" w:space="0" w:color="auto"/>
        <w:bottom w:val="none" w:sz="0" w:space="0" w:color="auto"/>
        <w:right w:val="none" w:sz="0" w:space="0" w:color="auto"/>
      </w:divBdr>
      <w:divsChild>
        <w:div w:id="787162214">
          <w:marLeft w:val="0"/>
          <w:marRight w:val="0"/>
          <w:marTop w:val="0"/>
          <w:marBottom w:val="0"/>
          <w:divBdr>
            <w:top w:val="none" w:sz="0" w:space="0" w:color="auto"/>
            <w:left w:val="none" w:sz="0" w:space="0" w:color="auto"/>
            <w:bottom w:val="none" w:sz="0" w:space="0" w:color="auto"/>
            <w:right w:val="none" w:sz="0" w:space="0" w:color="auto"/>
          </w:divBdr>
          <w:divsChild>
            <w:div w:id="46951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8414">
      <w:bodyDiv w:val="1"/>
      <w:marLeft w:val="0"/>
      <w:marRight w:val="0"/>
      <w:marTop w:val="0"/>
      <w:marBottom w:val="0"/>
      <w:divBdr>
        <w:top w:val="none" w:sz="0" w:space="0" w:color="auto"/>
        <w:left w:val="none" w:sz="0" w:space="0" w:color="auto"/>
        <w:bottom w:val="none" w:sz="0" w:space="0" w:color="auto"/>
        <w:right w:val="none" w:sz="0" w:space="0" w:color="auto"/>
      </w:divBdr>
      <w:divsChild>
        <w:div w:id="398941593">
          <w:marLeft w:val="0"/>
          <w:marRight w:val="0"/>
          <w:marTop w:val="0"/>
          <w:marBottom w:val="0"/>
          <w:divBdr>
            <w:top w:val="none" w:sz="0" w:space="0" w:color="auto"/>
            <w:left w:val="none" w:sz="0" w:space="0" w:color="auto"/>
            <w:bottom w:val="none" w:sz="0" w:space="0" w:color="auto"/>
            <w:right w:val="none" w:sz="0" w:space="0" w:color="auto"/>
          </w:divBdr>
          <w:divsChild>
            <w:div w:id="1429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8625">
      <w:bodyDiv w:val="1"/>
      <w:marLeft w:val="0"/>
      <w:marRight w:val="0"/>
      <w:marTop w:val="0"/>
      <w:marBottom w:val="0"/>
      <w:divBdr>
        <w:top w:val="none" w:sz="0" w:space="0" w:color="auto"/>
        <w:left w:val="none" w:sz="0" w:space="0" w:color="auto"/>
        <w:bottom w:val="none" w:sz="0" w:space="0" w:color="auto"/>
        <w:right w:val="none" w:sz="0" w:space="0" w:color="auto"/>
      </w:divBdr>
      <w:divsChild>
        <w:div w:id="118031997">
          <w:marLeft w:val="0"/>
          <w:marRight w:val="0"/>
          <w:marTop w:val="0"/>
          <w:marBottom w:val="0"/>
          <w:divBdr>
            <w:top w:val="none" w:sz="0" w:space="0" w:color="auto"/>
            <w:left w:val="none" w:sz="0" w:space="0" w:color="auto"/>
            <w:bottom w:val="none" w:sz="0" w:space="0" w:color="auto"/>
            <w:right w:val="none" w:sz="0" w:space="0" w:color="auto"/>
          </w:divBdr>
          <w:divsChild>
            <w:div w:id="727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4086">
      <w:bodyDiv w:val="1"/>
      <w:marLeft w:val="0"/>
      <w:marRight w:val="0"/>
      <w:marTop w:val="0"/>
      <w:marBottom w:val="0"/>
      <w:divBdr>
        <w:top w:val="none" w:sz="0" w:space="0" w:color="auto"/>
        <w:left w:val="none" w:sz="0" w:space="0" w:color="auto"/>
        <w:bottom w:val="none" w:sz="0" w:space="0" w:color="auto"/>
        <w:right w:val="none" w:sz="0" w:space="0" w:color="auto"/>
      </w:divBdr>
      <w:divsChild>
        <w:div w:id="485053375">
          <w:marLeft w:val="0"/>
          <w:marRight w:val="0"/>
          <w:marTop w:val="0"/>
          <w:marBottom w:val="0"/>
          <w:divBdr>
            <w:top w:val="none" w:sz="0" w:space="0" w:color="auto"/>
            <w:left w:val="none" w:sz="0" w:space="0" w:color="auto"/>
            <w:bottom w:val="none" w:sz="0" w:space="0" w:color="auto"/>
            <w:right w:val="none" w:sz="0" w:space="0" w:color="auto"/>
          </w:divBdr>
          <w:divsChild>
            <w:div w:id="6838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23021">
      <w:bodyDiv w:val="1"/>
      <w:marLeft w:val="0"/>
      <w:marRight w:val="0"/>
      <w:marTop w:val="0"/>
      <w:marBottom w:val="0"/>
      <w:divBdr>
        <w:top w:val="none" w:sz="0" w:space="0" w:color="auto"/>
        <w:left w:val="none" w:sz="0" w:space="0" w:color="auto"/>
        <w:bottom w:val="none" w:sz="0" w:space="0" w:color="auto"/>
        <w:right w:val="none" w:sz="0" w:space="0" w:color="auto"/>
      </w:divBdr>
      <w:divsChild>
        <w:div w:id="1229925906">
          <w:marLeft w:val="0"/>
          <w:marRight w:val="0"/>
          <w:marTop w:val="0"/>
          <w:marBottom w:val="0"/>
          <w:divBdr>
            <w:top w:val="none" w:sz="0" w:space="0" w:color="auto"/>
            <w:left w:val="none" w:sz="0" w:space="0" w:color="auto"/>
            <w:bottom w:val="none" w:sz="0" w:space="0" w:color="auto"/>
            <w:right w:val="none" w:sz="0" w:space="0" w:color="auto"/>
          </w:divBdr>
          <w:divsChild>
            <w:div w:id="13635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26282">
      <w:bodyDiv w:val="1"/>
      <w:marLeft w:val="0"/>
      <w:marRight w:val="0"/>
      <w:marTop w:val="0"/>
      <w:marBottom w:val="0"/>
      <w:divBdr>
        <w:top w:val="none" w:sz="0" w:space="0" w:color="auto"/>
        <w:left w:val="none" w:sz="0" w:space="0" w:color="auto"/>
        <w:bottom w:val="none" w:sz="0" w:space="0" w:color="auto"/>
        <w:right w:val="none" w:sz="0" w:space="0" w:color="auto"/>
      </w:divBdr>
      <w:divsChild>
        <w:div w:id="1865512774">
          <w:marLeft w:val="0"/>
          <w:marRight w:val="0"/>
          <w:marTop w:val="0"/>
          <w:marBottom w:val="0"/>
          <w:divBdr>
            <w:top w:val="none" w:sz="0" w:space="0" w:color="auto"/>
            <w:left w:val="none" w:sz="0" w:space="0" w:color="auto"/>
            <w:bottom w:val="none" w:sz="0" w:space="0" w:color="auto"/>
            <w:right w:val="none" w:sz="0" w:space="0" w:color="auto"/>
          </w:divBdr>
          <w:divsChild>
            <w:div w:id="692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1080">
      <w:bodyDiv w:val="1"/>
      <w:marLeft w:val="0"/>
      <w:marRight w:val="0"/>
      <w:marTop w:val="0"/>
      <w:marBottom w:val="0"/>
      <w:divBdr>
        <w:top w:val="none" w:sz="0" w:space="0" w:color="auto"/>
        <w:left w:val="none" w:sz="0" w:space="0" w:color="auto"/>
        <w:bottom w:val="none" w:sz="0" w:space="0" w:color="auto"/>
        <w:right w:val="none" w:sz="0" w:space="0" w:color="auto"/>
      </w:divBdr>
      <w:divsChild>
        <w:div w:id="2083481113">
          <w:marLeft w:val="0"/>
          <w:marRight w:val="0"/>
          <w:marTop w:val="0"/>
          <w:marBottom w:val="0"/>
          <w:divBdr>
            <w:top w:val="none" w:sz="0" w:space="0" w:color="auto"/>
            <w:left w:val="none" w:sz="0" w:space="0" w:color="auto"/>
            <w:bottom w:val="none" w:sz="0" w:space="0" w:color="auto"/>
            <w:right w:val="none" w:sz="0" w:space="0" w:color="auto"/>
          </w:divBdr>
          <w:divsChild>
            <w:div w:id="2746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9255">
      <w:bodyDiv w:val="1"/>
      <w:marLeft w:val="0"/>
      <w:marRight w:val="0"/>
      <w:marTop w:val="0"/>
      <w:marBottom w:val="0"/>
      <w:divBdr>
        <w:top w:val="none" w:sz="0" w:space="0" w:color="auto"/>
        <w:left w:val="none" w:sz="0" w:space="0" w:color="auto"/>
        <w:bottom w:val="none" w:sz="0" w:space="0" w:color="auto"/>
        <w:right w:val="none" w:sz="0" w:space="0" w:color="auto"/>
      </w:divBdr>
      <w:divsChild>
        <w:div w:id="815756336">
          <w:marLeft w:val="0"/>
          <w:marRight w:val="0"/>
          <w:marTop w:val="0"/>
          <w:marBottom w:val="0"/>
          <w:divBdr>
            <w:top w:val="none" w:sz="0" w:space="0" w:color="auto"/>
            <w:left w:val="none" w:sz="0" w:space="0" w:color="auto"/>
            <w:bottom w:val="none" w:sz="0" w:space="0" w:color="auto"/>
            <w:right w:val="none" w:sz="0" w:space="0" w:color="auto"/>
          </w:divBdr>
          <w:divsChild>
            <w:div w:id="4610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518">
      <w:bodyDiv w:val="1"/>
      <w:marLeft w:val="0"/>
      <w:marRight w:val="0"/>
      <w:marTop w:val="0"/>
      <w:marBottom w:val="0"/>
      <w:divBdr>
        <w:top w:val="none" w:sz="0" w:space="0" w:color="auto"/>
        <w:left w:val="none" w:sz="0" w:space="0" w:color="auto"/>
        <w:bottom w:val="none" w:sz="0" w:space="0" w:color="auto"/>
        <w:right w:val="none" w:sz="0" w:space="0" w:color="auto"/>
      </w:divBdr>
      <w:divsChild>
        <w:div w:id="770508937">
          <w:marLeft w:val="0"/>
          <w:marRight w:val="0"/>
          <w:marTop w:val="0"/>
          <w:marBottom w:val="0"/>
          <w:divBdr>
            <w:top w:val="none" w:sz="0" w:space="0" w:color="auto"/>
            <w:left w:val="none" w:sz="0" w:space="0" w:color="auto"/>
            <w:bottom w:val="none" w:sz="0" w:space="0" w:color="auto"/>
            <w:right w:val="none" w:sz="0" w:space="0" w:color="auto"/>
          </w:divBdr>
          <w:divsChild>
            <w:div w:id="16929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5560">
      <w:bodyDiv w:val="1"/>
      <w:marLeft w:val="0"/>
      <w:marRight w:val="0"/>
      <w:marTop w:val="0"/>
      <w:marBottom w:val="0"/>
      <w:divBdr>
        <w:top w:val="none" w:sz="0" w:space="0" w:color="auto"/>
        <w:left w:val="none" w:sz="0" w:space="0" w:color="auto"/>
        <w:bottom w:val="none" w:sz="0" w:space="0" w:color="auto"/>
        <w:right w:val="none" w:sz="0" w:space="0" w:color="auto"/>
      </w:divBdr>
      <w:divsChild>
        <w:div w:id="165872303">
          <w:marLeft w:val="0"/>
          <w:marRight w:val="0"/>
          <w:marTop w:val="0"/>
          <w:marBottom w:val="0"/>
          <w:divBdr>
            <w:top w:val="none" w:sz="0" w:space="0" w:color="auto"/>
            <w:left w:val="none" w:sz="0" w:space="0" w:color="auto"/>
            <w:bottom w:val="none" w:sz="0" w:space="0" w:color="auto"/>
            <w:right w:val="none" w:sz="0" w:space="0" w:color="auto"/>
          </w:divBdr>
          <w:divsChild>
            <w:div w:id="19540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2053">
      <w:bodyDiv w:val="1"/>
      <w:marLeft w:val="0"/>
      <w:marRight w:val="0"/>
      <w:marTop w:val="0"/>
      <w:marBottom w:val="0"/>
      <w:divBdr>
        <w:top w:val="none" w:sz="0" w:space="0" w:color="auto"/>
        <w:left w:val="none" w:sz="0" w:space="0" w:color="auto"/>
        <w:bottom w:val="none" w:sz="0" w:space="0" w:color="auto"/>
        <w:right w:val="none" w:sz="0" w:space="0" w:color="auto"/>
      </w:divBdr>
      <w:divsChild>
        <w:div w:id="824127728">
          <w:marLeft w:val="0"/>
          <w:marRight w:val="0"/>
          <w:marTop w:val="0"/>
          <w:marBottom w:val="0"/>
          <w:divBdr>
            <w:top w:val="none" w:sz="0" w:space="0" w:color="auto"/>
            <w:left w:val="none" w:sz="0" w:space="0" w:color="auto"/>
            <w:bottom w:val="none" w:sz="0" w:space="0" w:color="auto"/>
            <w:right w:val="none" w:sz="0" w:space="0" w:color="auto"/>
          </w:divBdr>
          <w:divsChild>
            <w:div w:id="3364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09198">
      <w:bodyDiv w:val="1"/>
      <w:marLeft w:val="0"/>
      <w:marRight w:val="0"/>
      <w:marTop w:val="0"/>
      <w:marBottom w:val="0"/>
      <w:divBdr>
        <w:top w:val="none" w:sz="0" w:space="0" w:color="auto"/>
        <w:left w:val="none" w:sz="0" w:space="0" w:color="auto"/>
        <w:bottom w:val="none" w:sz="0" w:space="0" w:color="auto"/>
        <w:right w:val="none" w:sz="0" w:space="0" w:color="auto"/>
      </w:divBdr>
      <w:divsChild>
        <w:div w:id="1803186994">
          <w:marLeft w:val="0"/>
          <w:marRight w:val="0"/>
          <w:marTop w:val="0"/>
          <w:marBottom w:val="0"/>
          <w:divBdr>
            <w:top w:val="none" w:sz="0" w:space="0" w:color="auto"/>
            <w:left w:val="none" w:sz="0" w:space="0" w:color="auto"/>
            <w:bottom w:val="none" w:sz="0" w:space="0" w:color="auto"/>
            <w:right w:val="none" w:sz="0" w:space="0" w:color="auto"/>
          </w:divBdr>
          <w:divsChild>
            <w:div w:id="490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9283">
      <w:bodyDiv w:val="1"/>
      <w:marLeft w:val="0"/>
      <w:marRight w:val="0"/>
      <w:marTop w:val="0"/>
      <w:marBottom w:val="0"/>
      <w:divBdr>
        <w:top w:val="none" w:sz="0" w:space="0" w:color="auto"/>
        <w:left w:val="none" w:sz="0" w:space="0" w:color="auto"/>
        <w:bottom w:val="none" w:sz="0" w:space="0" w:color="auto"/>
        <w:right w:val="none" w:sz="0" w:space="0" w:color="auto"/>
      </w:divBdr>
      <w:divsChild>
        <w:div w:id="607353895">
          <w:marLeft w:val="0"/>
          <w:marRight w:val="0"/>
          <w:marTop w:val="0"/>
          <w:marBottom w:val="0"/>
          <w:divBdr>
            <w:top w:val="none" w:sz="0" w:space="0" w:color="auto"/>
            <w:left w:val="none" w:sz="0" w:space="0" w:color="auto"/>
            <w:bottom w:val="none" w:sz="0" w:space="0" w:color="auto"/>
            <w:right w:val="none" w:sz="0" w:space="0" w:color="auto"/>
          </w:divBdr>
          <w:divsChild>
            <w:div w:id="6532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allowPNG/>
  <w:pixelsPerInch w:val="72"/>
</w:webSettings>
</file>

<file path=word/_rels/comments.xml.rels><?xml version="1.0" encoding="UTF-8" standalone="yes"?>
<Relationships xmlns="http://schemas.openxmlformats.org/package/2006/relationships"><Relationship Id="rId1" Type="http://schemas.openxmlformats.org/officeDocument/2006/relationships/hyperlink" Target="https://potential-yodel-pq6jwpgw56f6q4v.github.dev/"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5114/jcb.2015.52625"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doi.org/10.1148/91.1.175a" TargetMode="External"/><Relationship Id="rId84" Type="http://schemas.openxmlformats.org/officeDocument/2006/relationships/hyperlink" Target="https://doi.org/10.1016/j.ijrobp.2006.04.041" TargetMode="External"/><Relationship Id="rId138" Type="http://schemas.openxmlformats.org/officeDocument/2006/relationships/hyperlink" Target="https://doi.org/10.5114/jcb.2017.65290" TargetMode="External"/><Relationship Id="rId159" Type="http://schemas.openxmlformats.org/officeDocument/2006/relationships/hyperlink" Target="https://doi.org/10.1002/mp.13730" TargetMode="External"/><Relationship Id="rId170" Type="http://schemas.openxmlformats.org/officeDocument/2006/relationships/hyperlink" Target="https://doi.org/10.1118/1.3612548" TargetMode="External"/><Relationship Id="rId191" Type="http://schemas.openxmlformats.org/officeDocument/2006/relationships/fontTable" Target="fontTable.xml"/><Relationship Id="rId107" Type="http://schemas.openxmlformats.org/officeDocument/2006/relationships/hyperlink" Target="https://doi.org/10.1016/s1278-3218(99)80082-1" TargetMode="External"/><Relationship Id="rId11" Type="http://schemas.openxmlformats.org/officeDocument/2006/relationships/image" Target="media/image1.jp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s://doi.org/10.1259/0007-1285-11-132-809" TargetMode="External"/><Relationship Id="rId128" Type="http://schemas.openxmlformats.org/officeDocument/2006/relationships/hyperlink" Target="https://doi.org/10.1016/j.ijrobp.2006.01.036" TargetMode="External"/><Relationship Id="rId149" Type="http://schemas.openxmlformats.org/officeDocument/2006/relationships/hyperlink" Target="https://doi.org/10.1016/j.radonc.2019.08.023" TargetMode="External"/><Relationship Id="rId5" Type="http://schemas.openxmlformats.org/officeDocument/2006/relationships/footnotes" Target="footnotes.xml"/><Relationship Id="rId95" Type="http://schemas.openxmlformats.org/officeDocument/2006/relationships/hyperlink" Target="https://doi.org/10.1016/j.radonc.2011.12.024" TargetMode="External"/><Relationship Id="rId160" Type="http://schemas.openxmlformats.org/officeDocument/2006/relationships/hyperlink" Target="https://doi.org/10.1016/j.brachy.2020.06.007" TargetMode="External"/><Relationship Id="rId181" Type="http://schemas.openxmlformats.org/officeDocument/2006/relationships/hyperlink" Target="https://doi.org/10.1002/mp.13589"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s://doi.org/10.1259/0007-1285-7-82-578" TargetMode="External"/><Relationship Id="rId118" Type="http://schemas.openxmlformats.org/officeDocument/2006/relationships/hyperlink" Target="https://doi.org/10.1016/j.radonc.2005.11.014" TargetMode="External"/><Relationship Id="rId139" Type="http://schemas.openxmlformats.org/officeDocument/2006/relationships/hyperlink" Target="https://doi.org/10.5114/jcb.2017.70710" TargetMode="External"/><Relationship Id="rId85" Type="http://schemas.openxmlformats.org/officeDocument/2006/relationships/hyperlink" Target="https://doi.org/10.1016/j.clon.2021.02.011" TargetMode="External"/><Relationship Id="rId150" Type="http://schemas.openxmlformats.org/officeDocument/2006/relationships/hyperlink" Target="https://doi.org/10.1016/j.brachy.2013.11.006" TargetMode="External"/><Relationship Id="rId171" Type="http://schemas.openxmlformats.org/officeDocument/2006/relationships/hyperlink" Target="https://doi.org/10.1016/j.ijrobp.2006.04.037" TargetMode="External"/><Relationship Id="rId192" Type="http://schemas.microsoft.com/office/2011/relationships/people" Target="people.xml"/><Relationship Id="rId12" Type="http://schemas.openxmlformats.org/officeDocument/2006/relationships/image" Target="media/image2.jpg"/><Relationship Id="rId33" Type="http://schemas.openxmlformats.org/officeDocument/2006/relationships/image" Target="media/image22.png"/><Relationship Id="rId108" Type="http://schemas.openxmlformats.org/officeDocument/2006/relationships/hyperlink" Target="https://doi.org/10.1016/s1278-3218(99)80083-3" TargetMode="External"/><Relationship Id="rId129" Type="http://schemas.openxmlformats.org/officeDocument/2006/relationships/hyperlink" Target="https://doi.org/10.1016/j.ijrobp.2011.04.044" TargetMode="External"/><Relationship Id="rId54" Type="http://schemas.openxmlformats.org/officeDocument/2006/relationships/image" Target="media/image43.png"/><Relationship Id="rId75" Type="http://schemas.openxmlformats.org/officeDocument/2006/relationships/hyperlink" Target="https://doi.org/10.1259/0007-1285-26-305-252" TargetMode="External"/><Relationship Id="rId96" Type="http://schemas.openxmlformats.org/officeDocument/2006/relationships/hyperlink" Target="https://doi.org/10.5114/jcb.2014.43459" TargetMode="External"/><Relationship Id="rId140" Type="http://schemas.openxmlformats.org/officeDocument/2006/relationships/hyperlink" Target="https://doi.org/10.3390/cancers14143467" TargetMode="External"/><Relationship Id="rId161" Type="http://schemas.openxmlformats.org/officeDocument/2006/relationships/hyperlink" Target="https://doi.org/10.1002/acm2.13494" TargetMode="External"/><Relationship Id="rId182" Type="http://schemas.openxmlformats.org/officeDocument/2006/relationships/hyperlink" Target="https://doi.org/10.1002/mp.13589" TargetMode="External"/><Relationship Id="rId6" Type="http://schemas.openxmlformats.org/officeDocument/2006/relationships/endnotes" Target="endnotes.xml"/><Relationship Id="rId23" Type="http://schemas.openxmlformats.org/officeDocument/2006/relationships/image" Target="media/image12.png"/><Relationship Id="rId119" Type="http://schemas.openxmlformats.org/officeDocument/2006/relationships/hyperlink" Target="https://doi.org/10.1016/j.radonc.2010.06.004" TargetMode="External"/><Relationship Id="rId44" Type="http://schemas.openxmlformats.org/officeDocument/2006/relationships/image" Target="media/image33.png"/><Relationship Id="rId65" Type="http://schemas.openxmlformats.org/officeDocument/2006/relationships/hyperlink" Target="https://doi.org/10.1259/0007-1285-11-125-313" TargetMode="External"/><Relationship Id="rId86" Type="http://schemas.openxmlformats.org/officeDocument/2006/relationships/hyperlink" Target="https://doi.org/10.1016/j.brachy.2014.12.001" TargetMode="External"/><Relationship Id="rId130" Type="http://schemas.openxmlformats.org/officeDocument/2006/relationships/hyperlink" Target="https://doi.org/10.5114/jcb.2018.73955" TargetMode="External"/><Relationship Id="rId151" Type="http://schemas.openxmlformats.org/officeDocument/2006/relationships/hyperlink" Target="https://doi.org/10.1016/j.radonc.2013.01.006" TargetMode="External"/><Relationship Id="rId172" Type="http://schemas.openxmlformats.org/officeDocument/2006/relationships/hyperlink" Target="https://doi.org/10.1016/j.radonc.2013.01.010" TargetMode="External"/><Relationship Id="rId193" Type="http://schemas.openxmlformats.org/officeDocument/2006/relationships/theme" Target="theme/theme1.xml"/><Relationship Id="rId13" Type="http://schemas.openxmlformats.org/officeDocument/2006/relationships/hyperlink" Target="https://gco.iarc.fr/" TargetMode="External"/><Relationship Id="rId109" Type="http://schemas.openxmlformats.org/officeDocument/2006/relationships/hyperlink" Target="https://doi.org/10.1016/j.ijrobp.2014.07.017"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16/j.ijrobp.2011.05.029" TargetMode="External"/><Relationship Id="rId97" Type="http://schemas.openxmlformats.org/officeDocument/2006/relationships/hyperlink" Target="https://doi.org/10.1002/jmri.20842" TargetMode="External"/><Relationship Id="rId104" Type="http://schemas.openxmlformats.org/officeDocument/2006/relationships/hyperlink" Target="https://doi.org/10.1002/mp.15633" TargetMode="External"/><Relationship Id="rId120" Type="http://schemas.openxmlformats.org/officeDocument/2006/relationships/hyperlink" Target="https://doi.org/10.1016/j.ijrobp.2007.10.032" TargetMode="External"/><Relationship Id="rId125" Type="http://schemas.openxmlformats.org/officeDocument/2006/relationships/hyperlink" Target="https://doi.org/10.1136/ijgc-2018-000057" TargetMode="External"/><Relationship Id="rId141" Type="http://schemas.openxmlformats.org/officeDocument/2006/relationships/hyperlink" Target="https://doi.org/10.5114/jcb.2015.55340" TargetMode="External"/><Relationship Id="rId146" Type="http://schemas.openxmlformats.org/officeDocument/2006/relationships/hyperlink" Target="https://doi.org/10.1002/mp.16571" TargetMode="External"/><Relationship Id="rId167" Type="http://schemas.openxmlformats.org/officeDocument/2006/relationships/hyperlink" Target="https://doi.org/10.5114/jcb.2016.59352" TargetMode="External"/><Relationship Id="rId188" Type="http://schemas.openxmlformats.org/officeDocument/2006/relationships/footer" Target="footer2.xml"/><Relationship Id="rId7" Type="http://schemas.openxmlformats.org/officeDocument/2006/relationships/comments" Target="comments.xml"/><Relationship Id="rId71" Type="http://schemas.openxmlformats.org/officeDocument/2006/relationships/hyperlink" Target="https://doi.org/10.1016/s2214-109x(22)00501-0" TargetMode="External"/><Relationship Id="rId92" Type="http://schemas.openxmlformats.org/officeDocument/2006/relationships/hyperlink" Target="https://doi.org/10.1186/s12938-018-0609-y" TargetMode="External"/><Relationship Id="rId162" Type="http://schemas.openxmlformats.org/officeDocument/2006/relationships/hyperlink" Target="https://doi.org/10.1259/bjr/70617164" TargetMode="External"/><Relationship Id="rId183" Type="http://schemas.openxmlformats.org/officeDocument/2006/relationships/hyperlink" Target="https://doi.org/10.1016/j.brachy.2021.05.043"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48/52.1.125a" TargetMode="External"/><Relationship Id="rId87" Type="http://schemas.openxmlformats.org/officeDocument/2006/relationships/hyperlink" Target="https://doi.org/10.1016/j.brachy.2017.03.006" TargetMode="External"/><Relationship Id="rId110" Type="http://schemas.openxmlformats.org/officeDocument/2006/relationships/hyperlink" Target="https://doi.org/10.1016/j.ijrobp.2013.11.011" TargetMode="External"/><Relationship Id="rId115" Type="http://schemas.openxmlformats.org/officeDocument/2006/relationships/hyperlink" Target="https://doi.org/10.5114/jcb.2019.85738" TargetMode="External"/><Relationship Id="rId131" Type="http://schemas.openxmlformats.org/officeDocument/2006/relationships/hyperlink" Target="https://doi.org/10.1016/j.brachy.2014.11.014" TargetMode="External"/><Relationship Id="rId136" Type="http://schemas.openxmlformats.org/officeDocument/2006/relationships/hyperlink" Target="https://doi.org/10.1016/j.radonc.2008.09.004" TargetMode="External"/><Relationship Id="rId157" Type="http://schemas.openxmlformats.org/officeDocument/2006/relationships/hyperlink" Target="https://doi.org/10.1120/jacmp.v16i1.5136" TargetMode="External"/><Relationship Id="rId178" Type="http://schemas.openxmlformats.org/officeDocument/2006/relationships/hyperlink" Target="https://doi.org/10.1088/1361-6560/aab50b" TargetMode="External"/><Relationship Id="rId61" Type="http://schemas.openxmlformats.org/officeDocument/2006/relationships/image" Target="media/image50.png"/><Relationship Id="rId82" Type="http://schemas.openxmlformats.org/officeDocument/2006/relationships/hyperlink" Target="https://doi.org/10.1016/j.brachy.2016.03.008" TargetMode="External"/><Relationship Id="rId152" Type="http://schemas.openxmlformats.org/officeDocument/2006/relationships/hyperlink" Target="https://doi.org/10.5114/jcb.2022.114929" TargetMode="External"/><Relationship Id="rId173" Type="http://schemas.openxmlformats.org/officeDocument/2006/relationships/hyperlink" Target="https://doi.org/10.2478/raon-2014-0009" TargetMode="External"/><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016/s0167-8140(00)00266-8" TargetMode="External"/><Relationship Id="rId100" Type="http://schemas.openxmlformats.org/officeDocument/2006/relationships/hyperlink" Target="https://doi.org/10.5114/jcb.2013.39453" TargetMode="External"/><Relationship Id="rId105" Type="http://schemas.openxmlformats.org/officeDocument/2006/relationships/hyperlink" Target="https://doi.org/10.1016/s0360-3016(98)00482-9" TargetMode="External"/><Relationship Id="rId126" Type="http://schemas.openxmlformats.org/officeDocument/2006/relationships/hyperlink" Target="https://doi.org/10.1136/ijgc-2021-003056" TargetMode="External"/><Relationship Id="rId147" Type="http://schemas.openxmlformats.org/officeDocument/2006/relationships/hyperlink" Target="https://doi.org/10.1118/1.597966" TargetMode="External"/><Relationship Id="rId168" Type="http://schemas.openxmlformats.org/officeDocument/2006/relationships/hyperlink" Target="https://doi.org/10.1093/jrr/rrx081" TargetMode="External"/><Relationship Id="rId8" Type="http://schemas.microsoft.com/office/2011/relationships/commentsExtended" Target="commentsExtended.xml"/><Relationship Id="rId51" Type="http://schemas.openxmlformats.org/officeDocument/2006/relationships/image" Target="media/image40.png"/><Relationship Id="rId72" Type="http://schemas.openxmlformats.org/officeDocument/2006/relationships/hyperlink" Target="https://doi.org/10.1201/b13075-9" TargetMode="External"/><Relationship Id="rId93" Type="http://schemas.openxmlformats.org/officeDocument/2006/relationships/hyperlink" Target="https://doi.org/10.1016/j.ijrobp.2006.12.021" TargetMode="External"/><Relationship Id="rId98" Type="http://schemas.openxmlformats.org/officeDocument/2006/relationships/hyperlink" Target="https://doi.org/10.1016/j.rpor.2020.08.008" TargetMode="External"/><Relationship Id="rId121" Type="http://schemas.openxmlformats.org/officeDocument/2006/relationships/hyperlink" Target="https://doi.org/10.1080/02841860802282794" TargetMode="External"/><Relationship Id="rId142" Type="http://schemas.openxmlformats.org/officeDocument/2006/relationships/hyperlink" Target="https://doi.org/10.1007/978-3-540-68958-4" TargetMode="External"/><Relationship Id="rId163" Type="http://schemas.openxmlformats.org/officeDocument/2006/relationships/hyperlink" Target="https://doi.org/10.1016/j.ijrobp.2021.06.019" TargetMode="External"/><Relationship Id="rId184" Type="http://schemas.openxmlformats.org/officeDocument/2006/relationships/hyperlink" Target="https://doi.org/10.1016/j.mri.2012.05.001" TargetMode="External"/><Relationship Id="rId189"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oi.org/10.1016/j.brachy.2011.07.002" TargetMode="External"/><Relationship Id="rId116" Type="http://schemas.openxmlformats.org/officeDocument/2006/relationships/hyperlink" Target="https://doi.org/10.1111/jog.12024" TargetMode="External"/><Relationship Id="rId137" Type="http://schemas.openxmlformats.org/officeDocument/2006/relationships/hyperlink" Target="https://doi.org/10.5114/jcb.2015.54051" TargetMode="External"/><Relationship Id="rId158" Type="http://schemas.openxmlformats.org/officeDocument/2006/relationships/hyperlink" Target="https://doi.org/10.1016/j.brachy.2014.07.004"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doi.org/10.1016/j.ijrobp.2009.01.043" TargetMode="External"/><Relationship Id="rId88" Type="http://schemas.openxmlformats.org/officeDocument/2006/relationships/hyperlink" Target="https://doi.org/10.4103/ijnm.ijnm_58_22" TargetMode="External"/><Relationship Id="rId111" Type="http://schemas.openxmlformats.org/officeDocument/2006/relationships/hyperlink" Target="https://doi.org/10.1016/j.ijrobp.2013.05.033" TargetMode="External"/><Relationship Id="rId132" Type="http://schemas.openxmlformats.org/officeDocument/2006/relationships/hyperlink" Target="https://doi.org/10.5306/wjco.v5.i4.764" TargetMode="External"/><Relationship Id="rId153" Type="http://schemas.openxmlformats.org/officeDocument/2006/relationships/hyperlink" Target="https://doi.org/10.1093/jicru/ndw027" TargetMode="External"/><Relationship Id="rId174" Type="http://schemas.openxmlformats.org/officeDocument/2006/relationships/hyperlink" Target="https://doi.org/10.1002/acm2.13470" TargetMode="External"/><Relationship Id="rId179" Type="http://schemas.openxmlformats.org/officeDocument/2006/relationships/hyperlink" Target="https://doi.org/10.5114/jcb.2016.63356" TargetMode="External"/><Relationship Id="rId190" Type="http://schemas.openxmlformats.org/officeDocument/2006/relationships/footer" Target="footer3.xml"/><Relationship Id="rId15" Type="http://schemas.openxmlformats.org/officeDocument/2006/relationships/image" Target="media/image4.jp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oi.org/10.1016/j.brachy.2011.07.003" TargetMode="External"/><Relationship Id="rId127" Type="http://schemas.openxmlformats.org/officeDocument/2006/relationships/hyperlink" Target="https://doi.org/10.1088/0031-9155/52/16/012" TargetMode="External"/><Relationship Id="rId10" Type="http://schemas.microsoft.com/office/2018/08/relationships/commentsExtensible" Target="commentsExtensible.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doi.org/10.1016/j.ijrobp.2015.02.014" TargetMode="External"/><Relationship Id="rId78" Type="http://schemas.openxmlformats.org/officeDocument/2006/relationships/hyperlink" Target="https://doi.org/10.1186/1756-9966-28-95" TargetMode="External"/><Relationship Id="rId94" Type="http://schemas.openxmlformats.org/officeDocument/2006/relationships/hyperlink" Target="https://doi.org/10.1016/j.rpor.2018.06.005" TargetMode="External"/><Relationship Id="rId99" Type="http://schemas.openxmlformats.org/officeDocument/2006/relationships/hyperlink" Target="https://doi.org/10.1016/j.radonc.2008.06.010" TargetMode="External"/><Relationship Id="rId101" Type="http://schemas.openxmlformats.org/officeDocument/2006/relationships/hyperlink" Target="https://doi.org/10.1093/jicru/ndw027" TargetMode="External"/><Relationship Id="rId122" Type="http://schemas.openxmlformats.org/officeDocument/2006/relationships/hyperlink" Target="https://doi.org/10.5114/jcb.2020.98116" TargetMode="External"/><Relationship Id="rId143" Type="http://schemas.openxmlformats.org/officeDocument/2006/relationships/hyperlink" Target="https://doi.org/10.1016/j.ijrobp.2009.05.027" TargetMode="External"/><Relationship Id="rId148" Type="http://schemas.openxmlformats.org/officeDocument/2006/relationships/hyperlink" Target="https://doi.org/10.1016/s0167-8140(01)00489-3" TargetMode="External"/><Relationship Id="rId164" Type="http://schemas.openxmlformats.org/officeDocument/2006/relationships/hyperlink" Target="https://doi.org/10.1016/j.ijrobp.2011.12.074" TargetMode="External"/><Relationship Id="rId169" Type="http://schemas.openxmlformats.org/officeDocument/2006/relationships/hyperlink" Target="https://doi.org/10.1016/s0167-8140(11)70788-5" TargetMode="External"/><Relationship Id="rId185"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80" Type="http://schemas.openxmlformats.org/officeDocument/2006/relationships/hyperlink" Target="https://doi.org/10.1016/j.radonc.2020.09.06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doi.org/10.1088/0031-9155/51/13/r18" TargetMode="External"/><Relationship Id="rId89" Type="http://schemas.openxmlformats.org/officeDocument/2006/relationships/hyperlink" Target="https://doi.org/10.1097/coc.0000000000000926" TargetMode="External"/><Relationship Id="rId112" Type="http://schemas.openxmlformats.org/officeDocument/2006/relationships/hyperlink" Target="https://doi.org/10.1016/j.brachy.2018.11.009" TargetMode="External"/><Relationship Id="rId133" Type="http://schemas.openxmlformats.org/officeDocument/2006/relationships/hyperlink" Target="https://doi.org/10.7314/apjcp.2014.15.11.4717" TargetMode="External"/><Relationship Id="rId154" Type="http://schemas.openxmlformats.org/officeDocument/2006/relationships/hyperlink" Target="https://doi.org/10.1016/j.ctro.2018.01.001" TargetMode="External"/><Relationship Id="rId175" Type="http://schemas.openxmlformats.org/officeDocument/2006/relationships/hyperlink" Target="https://doi.org/10.1002/mp.14898"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s://doi.org/10.1136/ijgc-2022-004230" TargetMode="External"/><Relationship Id="rId102" Type="http://schemas.openxmlformats.org/officeDocument/2006/relationships/hyperlink" Target="https://doi.org/10.1120/jacmp.v15i2.4206" TargetMode="External"/><Relationship Id="rId123" Type="http://schemas.openxmlformats.org/officeDocument/2006/relationships/hyperlink" Target="https://doi.org/10.1016/s1470-2045(20)30753-1" TargetMode="External"/><Relationship Id="rId144" Type="http://schemas.openxmlformats.org/officeDocument/2006/relationships/hyperlink" Target="https://doi.org/10.1118/1.1646040" TargetMode="External"/><Relationship Id="rId90" Type="http://schemas.openxmlformats.org/officeDocument/2006/relationships/hyperlink" Target="https://doi.org/10.1155/2019/9564627" TargetMode="External"/><Relationship Id="rId165" Type="http://schemas.openxmlformats.org/officeDocument/2006/relationships/hyperlink" Target="https://doi.org/10.1016/j.brachy.2012.01.011" TargetMode="External"/><Relationship Id="rId186" Type="http://schemas.openxmlformats.org/officeDocument/2006/relationships/header" Target="header2.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hyperlink" Target="https://doi.org/10.1201/b13075-26" TargetMode="External"/><Relationship Id="rId113" Type="http://schemas.openxmlformats.org/officeDocument/2006/relationships/hyperlink" Target="https://doi.org/10.1136/ijgc-2019-000925" TargetMode="External"/><Relationship Id="rId134" Type="http://schemas.openxmlformats.org/officeDocument/2006/relationships/hyperlink" Target="https://doi.org/10.1016/s0167-8140(03)00189-0" TargetMode="External"/><Relationship Id="rId80" Type="http://schemas.openxmlformats.org/officeDocument/2006/relationships/hyperlink" Target="https://doi.org/10.1016/j.radonc.2004.12.015" TargetMode="External"/><Relationship Id="rId155" Type="http://schemas.openxmlformats.org/officeDocument/2006/relationships/hyperlink" Target="https://doi.org/10.1016/j.brachy.2014.11.006" TargetMode="External"/><Relationship Id="rId176" Type="http://schemas.openxmlformats.org/officeDocument/2006/relationships/hyperlink" Target="https://doi.org/10.1002/acm2.13097"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148/rg.2018170102" TargetMode="External"/><Relationship Id="rId124" Type="http://schemas.openxmlformats.org/officeDocument/2006/relationships/hyperlink" Target="https://doi.org/10.1016/j.clon.2018.04.005" TargetMode="External"/><Relationship Id="rId70" Type="http://schemas.openxmlformats.org/officeDocument/2006/relationships/hyperlink" Target="https://doi.org/10.3322/ca.2007.0010" TargetMode="External"/><Relationship Id="rId91" Type="http://schemas.openxmlformats.org/officeDocument/2006/relationships/hyperlink" Target="https://doi.org/10.1007/s00330-003-1928-2" TargetMode="External"/><Relationship Id="rId145" Type="http://schemas.openxmlformats.org/officeDocument/2006/relationships/hyperlink" Target="https://doi.org/10.1118/1.4747264" TargetMode="External"/><Relationship Id="rId166" Type="http://schemas.openxmlformats.org/officeDocument/2006/relationships/hyperlink" Target="https://doi.org/10.1017/s1460396916000248" TargetMode="External"/><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hyperlink" Target="https://doi.org/10.1016/j.radcr.2018.07.033" TargetMode="External"/><Relationship Id="rId60" Type="http://schemas.openxmlformats.org/officeDocument/2006/relationships/image" Target="media/image49.png"/><Relationship Id="rId81" Type="http://schemas.openxmlformats.org/officeDocument/2006/relationships/hyperlink" Target="https://doi.org/10.1016/j.radonc.2012.04.007" TargetMode="External"/><Relationship Id="rId135" Type="http://schemas.openxmlformats.org/officeDocument/2006/relationships/hyperlink" Target="https://doi.org/10.1016/j.brachy.2006.11.005" TargetMode="External"/><Relationship Id="rId156" Type="http://schemas.openxmlformats.org/officeDocument/2006/relationships/hyperlink" Target="https://doi.org/10.1118/1.4747264" TargetMode="External"/><Relationship Id="rId177" Type="http://schemas.openxmlformats.org/officeDocument/2006/relationships/hyperlink" Target="https://doi.org/10.1016/j.ejmp.2021.07.027" TargetMode="External"/><Relationship Id="rId18" Type="http://schemas.openxmlformats.org/officeDocument/2006/relationships/image" Target="media/image7.png"/><Relationship Id="rId39"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109</Pages>
  <Words>29680</Words>
  <Characters>163241</Characters>
  <Application>Microsoft Office Word</Application>
  <DocSecurity>0</DocSecurity>
  <Lines>1360</Lines>
  <Paragraphs>385</Paragraphs>
  <ScaleCrop>false</ScaleCrop>
  <HeadingPairs>
    <vt:vector size="2" baseType="variant">
      <vt:variant>
        <vt:lpstr>Título</vt:lpstr>
      </vt:variant>
      <vt:variant>
        <vt:i4>1</vt:i4>
      </vt:variant>
    </vt:vector>
  </HeadingPairs>
  <TitlesOfParts>
    <vt:vector size="1" baseType="lpstr">
      <vt:lpstr>Soluciones de reconstrucción mediante MRI</vt:lpstr>
    </vt:vector>
  </TitlesOfParts>
  <Company>666</Company>
  <LinksUpToDate>false</LinksUpToDate>
  <CharactersWithSpaces>192536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MRI</dc:title>
  <dc:subject/>
  <dc:creator>Antonio Otal Palacín</dc:creator>
  <cp:keywords/>
  <dc:description/>
  <cp:lastModifiedBy>Antonio Otal Palacín</cp:lastModifiedBy>
  <cp:revision>11</cp:revision>
  <dcterms:created xsi:type="dcterms:W3CDTF">2024-01-11T08:44:00Z</dcterms:created>
  <dcterms:modified xsi:type="dcterms:W3CDTF">2024-01-27T19:55:00Z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jupyter">
    <vt:lpwstr>python3</vt:lpwstr>
  </property>
  <property fmtid="{D5CDD505-2E9C-101B-9397-08002B2CF9AE}" pid="13" name="labels">
    <vt:lpwstr/>
  </property>
  <property fmtid="{D5CDD505-2E9C-101B-9397-08002B2CF9AE}" pid="14" name="link-citations">
    <vt:lpwstr>True</vt:lpwstr>
  </property>
  <property fmtid="{D5CDD505-2E9C-101B-9397-08002B2CF9AE}" pid="15" name="number-depth">
    <vt:lpwstr>4</vt:lpwstr>
  </property>
  <property fmtid="{D5CDD505-2E9C-101B-9397-08002B2CF9AE}" pid="16" name="toc-title">
    <vt:lpwstr>Tabla de contenidos</vt:lpwstr>
  </property>
</Properties>
</file>